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D9940" w14:textId="77777777" w:rsidR="00FA7628" w:rsidRDefault="00FA7628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mallCaps/>
          <w:color w:val="000000"/>
          <w:sz w:val="44"/>
          <w:szCs w:val="44"/>
        </w:rPr>
      </w:pPr>
    </w:p>
    <w:p w14:paraId="00DD1C46" w14:textId="77777777" w:rsidR="00FA7628" w:rsidRDefault="00600F73">
      <w:pPr>
        <w:pStyle w:val="Heading1"/>
      </w:pPr>
      <w:bookmarkStart w:id="0" w:name="_heading=h.gjdgxs" w:colFirst="0" w:colLast="0"/>
      <w:bookmarkEnd w:id="0"/>
      <w:r>
        <w:t>Pro-forma request for costing an election commitment</w:t>
      </w:r>
      <w:r>
        <w:rPr>
          <w:vertAlign w:val="superscript"/>
        </w:rPr>
        <w:footnoteReference w:id="1"/>
      </w:r>
      <w:r>
        <w:t xml:space="preserve"> </w:t>
      </w:r>
    </w:p>
    <w:tbl>
      <w:tblPr>
        <w:tblStyle w:val="a"/>
        <w:tblW w:w="7704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4391"/>
        <w:gridCol w:w="3313"/>
      </w:tblGrid>
      <w:tr w:rsidR="00FA7628" w14:paraId="70721988" w14:textId="77777777">
        <w:tc>
          <w:tcPr>
            <w:tcW w:w="4391" w:type="dxa"/>
            <w:shd w:val="clear" w:color="auto" w:fill="E6E6E6"/>
          </w:tcPr>
          <w:p w14:paraId="3D924BBF" w14:textId="77777777" w:rsidR="00FA7628" w:rsidRDefault="00600F7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lef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Name of policy</w:t>
            </w:r>
          </w:p>
        </w:tc>
        <w:tc>
          <w:tcPr>
            <w:tcW w:w="3313" w:type="dxa"/>
            <w:shd w:val="clear" w:color="auto" w:fill="E6E6E6"/>
          </w:tcPr>
          <w:p w14:paraId="3070BF92" w14:textId="77777777" w:rsidR="00FA7628" w:rsidRDefault="00600F73">
            <w:pPr>
              <w:pStyle w:val="Heading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Defence Industry Pathways Program</w:t>
            </w:r>
          </w:p>
        </w:tc>
      </w:tr>
      <w:tr w:rsidR="00FA7628" w14:paraId="1CE86D3D" w14:textId="77777777">
        <w:tc>
          <w:tcPr>
            <w:tcW w:w="4391" w:type="dxa"/>
          </w:tcPr>
          <w:p w14:paraId="644A59E9" w14:textId="77777777" w:rsidR="00FA7628" w:rsidRDefault="0060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Person requesting costing (Prime Minister/Leader of the Opposition/Leader of a minority party):</w:t>
            </w:r>
          </w:p>
        </w:tc>
        <w:tc>
          <w:tcPr>
            <w:tcW w:w="3313" w:type="dxa"/>
          </w:tcPr>
          <w:p w14:paraId="136821E1" w14:textId="77777777" w:rsidR="00FA7628" w:rsidRDefault="0060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Prime Minister</w:t>
            </w:r>
          </w:p>
        </w:tc>
      </w:tr>
      <w:tr w:rsidR="00FA7628" w14:paraId="4E703A42" w14:textId="77777777">
        <w:tc>
          <w:tcPr>
            <w:tcW w:w="4391" w:type="dxa"/>
          </w:tcPr>
          <w:p w14:paraId="1BB36EFD" w14:textId="77777777" w:rsidR="00FA7628" w:rsidRDefault="0060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Date of public release of policy:</w:t>
            </w:r>
          </w:p>
        </w:tc>
        <w:tc>
          <w:tcPr>
            <w:tcW w:w="3313" w:type="dxa"/>
          </w:tcPr>
          <w:p w14:paraId="4DB5B1BB" w14:textId="77777777" w:rsidR="00FA7628" w:rsidRDefault="0060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 May 2022</w:t>
            </w:r>
          </w:p>
        </w:tc>
      </w:tr>
      <w:tr w:rsidR="00FA7628" w14:paraId="02332FF8" w14:textId="77777777">
        <w:tc>
          <w:tcPr>
            <w:tcW w:w="4391" w:type="dxa"/>
          </w:tcPr>
          <w:p w14:paraId="4277E253" w14:textId="77777777" w:rsidR="00FA7628" w:rsidRDefault="0060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Link to the publicly released policy:</w:t>
            </w:r>
          </w:p>
        </w:tc>
        <w:tc>
          <w:tcPr>
            <w:tcW w:w="3313" w:type="dxa"/>
          </w:tcPr>
          <w:p w14:paraId="0C3256A8" w14:textId="77777777" w:rsidR="00FA7628" w:rsidRDefault="0060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8">
              <w:r>
                <w:rPr>
                  <w:rFonts w:ascii="Calibri" w:eastAsia="Calibri" w:hAnsi="Calibri" w:cs="Calibri"/>
                  <w:color w:val="1155CC"/>
                  <w:sz w:val="22"/>
                  <w:szCs w:val="22"/>
                  <w:u w:val="single"/>
                </w:rPr>
                <w:t>https://www.liberal.org.au/latest-news/2022/05/06/training-our-next-generation-defence-industry-jobs-boom</w:t>
              </w:r>
            </w:hyperlink>
          </w:p>
        </w:tc>
      </w:tr>
      <w:tr w:rsidR="00FA7628" w14:paraId="0E9D7A62" w14:textId="77777777">
        <w:tc>
          <w:tcPr>
            <w:tcW w:w="4391" w:type="dxa"/>
          </w:tcPr>
          <w:p w14:paraId="00C3F4C5" w14:textId="77777777" w:rsidR="00FA7628" w:rsidRDefault="0060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Date of request to cost the policy:</w:t>
            </w:r>
          </w:p>
        </w:tc>
        <w:tc>
          <w:tcPr>
            <w:tcW w:w="3313" w:type="dxa"/>
          </w:tcPr>
          <w:p w14:paraId="7891DB78" w14:textId="77777777" w:rsidR="00FA7628" w:rsidRDefault="0060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 May 2022</w:t>
            </w:r>
          </w:p>
        </w:tc>
      </w:tr>
      <w:tr w:rsidR="00FA7628" w14:paraId="60DADCEE" w14:textId="77777777">
        <w:tc>
          <w:tcPr>
            <w:tcW w:w="4391" w:type="dxa"/>
          </w:tcPr>
          <w:p w14:paraId="4A6CC8B5" w14:textId="77777777" w:rsidR="00FA7628" w:rsidRDefault="0060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Summary of policy (please attach copies of relevant policy documents):</w:t>
            </w:r>
          </w:p>
        </w:tc>
        <w:tc>
          <w:tcPr>
            <w:tcW w:w="3313" w:type="dxa"/>
          </w:tcPr>
          <w:p w14:paraId="4A5CB00E" w14:textId="77777777" w:rsidR="00FA7628" w:rsidRDefault="0060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The Coalition will expand the Defence Industry Pathways Program for school leavers to develop a nationwide pipeline of work-ready trainees for defence industry, with a $108.5 million in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vestment over the next four years, to be offset from Defence’s Integrated Investment Program, that will build on the $10 million pilot program in 2021.</w:t>
            </w:r>
          </w:p>
        </w:tc>
      </w:tr>
      <w:tr w:rsidR="00FA7628" w14:paraId="593AC202" w14:textId="77777777">
        <w:tc>
          <w:tcPr>
            <w:tcW w:w="4391" w:type="dxa"/>
          </w:tcPr>
          <w:p w14:paraId="475A7A1E" w14:textId="77777777" w:rsidR="00FA7628" w:rsidRDefault="0060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Intention of policy:</w:t>
            </w:r>
          </w:p>
        </w:tc>
        <w:tc>
          <w:tcPr>
            <w:tcW w:w="3313" w:type="dxa"/>
          </w:tcPr>
          <w:p w14:paraId="750B9AB3" w14:textId="77777777" w:rsidR="00FA7628" w:rsidRDefault="0060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Graduates of the Program will develop the skills and knowledge to start an important and rewarding career in Australia’s defence industry.</w:t>
            </w:r>
          </w:p>
        </w:tc>
      </w:tr>
      <w:tr w:rsidR="00FA7628" w14:paraId="4438B509" w14:textId="77777777">
        <w:tc>
          <w:tcPr>
            <w:tcW w:w="4391" w:type="dxa"/>
          </w:tcPr>
          <w:p w14:paraId="3E319FAB" w14:textId="77777777" w:rsidR="00FA7628" w:rsidRDefault="0060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Certification that this, or a substantially similar costing request, has not been submitted to the Parliamentary Bud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get Office:</w:t>
            </w:r>
          </w:p>
        </w:tc>
        <w:tc>
          <w:tcPr>
            <w:tcW w:w="3313" w:type="dxa"/>
          </w:tcPr>
          <w:p w14:paraId="10C72DE7" w14:textId="77777777" w:rsidR="00FA7628" w:rsidRDefault="0060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This, or a substantially similar costing request has not been submitted to the Parliamentary Budget Office.</w:t>
            </w:r>
          </w:p>
        </w:tc>
      </w:tr>
      <w:tr w:rsidR="00FA7628" w14:paraId="71FAF45D" w14:textId="77777777">
        <w:tc>
          <w:tcPr>
            <w:tcW w:w="7704" w:type="dxa"/>
            <w:gridSpan w:val="2"/>
            <w:shd w:val="clear" w:color="auto" w:fill="E6E6E6"/>
          </w:tcPr>
          <w:p w14:paraId="4E85E400" w14:textId="77777777" w:rsidR="00FA7628" w:rsidRDefault="00600F7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left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 xml:space="preserve">Description of policy 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(note: where the request to cost a proposal differs from the announced policy, the costing will be </w:t>
            </w:r>
            <w:proofErr w:type="gram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on the basis o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f</w:t>
            </w:r>
            <w:proofErr w:type="gram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information provided in the costing request)</w:t>
            </w:r>
          </w:p>
          <w:p w14:paraId="0188A3A7" w14:textId="77777777" w:rsidR="00FA7628" w:rsidRDefault="00600F7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lef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What are the key assumptions that have been made in the policy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including:</w:t>
            </w:r>
            <w:proofErr w:type="gramEnd"/>
          </w:p>
        </w:tc>
      </w:tr>
      <w:tr w:rsidR="00FA7628" w14:paraId="35FF5AD3" w14:textId="77777777">
        <w:trPr>
          <w:trHeight w:val="975"/>
        </w:trPr>
        <w:tc>
          <w:tcPr>
            <w:tcW w:w="4391" w:type="dxa"/>
          </w:tcPr>
          <w:p w14:paraId="437D848E" w14:textId="77777777" w:rsidR="00FA7628" w:rsidRDefault="0060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Is the policy part of a package?</w:t>
            </w:r>
          </w:p>
          <w:p w14:paraId="415308D6" w14:textId="77777777" w:rsidR="00FA7628" w:rsidRDefault="0060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ind w:left="283" w:hanging="283"/>
              <w:jc w:val="left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If yes, list and outline components and interactions with proposed or existing policies.</w:t>
            </w:r>
          </w:p>
        </w:tc>
        <w:tc>
          <w:tcPr>
            <w:tcW w:w="3313" w:type="dxa"/>
          </w:tcPr>
          <w:p w14:paraId="2986DDFF" w14:textId="77777777" w:rsidR="00FA7628" w:rsidRDefault="0060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No.</w:t>
            </w:r>
          </w:p>
        </w:tc>
      </w:tr>
      <w:tr w:rsidR="00FA7628" w14:paraId="14FCEEA3" w14:textId="77777777">
        <w:trPr>
          <w:trHeight w:val="660"/>
        </w:trPr>
        <w:tc>
          <w:tcPr>
            <w:tcW w:w="4391" w:type="dxa"/>
          </w:tcPr>
          <w:p w14:paraId="204C2CAB" w14:textId="77777777" w:rsidR="00FA7628" w:rsidRDefault="0060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Where relevant, is funding for the policy to be demand driven or a capped amount?</w:t>
            </w:r>
          </w:p>
        </w:tc>
        <w:tc>
          <w:tcPr>
            <w:tcW w:w="3313" w:type="dxa"/>
          </w:tcPr>
          <w:p w14:paraId="255A51B2" w14:textId="77777777" w:rsidR="00FA7628" w:rsidRDefault="0060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Capped.</w:t>
            </w:r>
          </w:p>
        </w:tc>
      </w:tr>
      <w:tr w:rsidR="00FA7628" w14:paraId="22995308" w14:textId="77777777">
        <w:trPr>
          <w:trHeight w:val="1710"/>
        </w:trPr>
        <w:tc>
          <w:tcPr>
            <w:tcW w:w="4391" w:type="dxa"/>
          </w:tcPr>
          <w:p w14:paraId="465B95F1" w14:textId="77777777" w:rsidR="00FA7628" w:rsidRDefault="0060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Will third parties (for instance the States/Territories) have a role in funding or delivering the policy? </w:t>
            </w:r>
          </w:p>
          <w:p w14:paraId="42941744" w14:textId="77777777" w:rsidR="00FA7628" w:rsidRDefault="0060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ind w:left="283" w:hanging="283"/>
              <w:jc w:val="left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If yes, is the Australian Government contribution capped, with additional costs to be met by third parties, or is another funding formula envisaged?</w:t>
            </w:r>
          </w:p>
        </w:tc>
        <w:tc>
          <w:tcPr>
            <w:tcW w:w="3313" w:type="dxa"/>
          </w:tcPr>
          <w:p w14:paraId="464D67F1" w14:textId="77777777" w:rsidR="00FA7628" w:rsidRDefault="0060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The Department of Defence will contract a provider, either a Group Training Organisation or a TAFE/Register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 Training Organisation, to deliver the program.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7628" w14:paraId="25D767B2" w14:textId="77777777">
        <w:trPr>
          <w:trHeight w:val="720"/>
        </w:trPr>
        <w:tc>
          <w:tcPr>
            <w:tcW w:w="4391" w:type="dxa"/>
          </w:tcPr>
          <w:p w14:paraId="6F132282" w14:textId="77777777" w:rsidR="00FA7628" w:rsidRDefault="0060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Are there associated savings, offsets or expenses? </w:t>
            </w:r>
          </w:p>
          <w:p w14:paraId="4C1FD5CE" w14:textId="77777777" w:rsidR="00FA7628" w:rsidRDefault="0060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ind w:left="283" w:hanging="283"/>
              <w:jc w:val="left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If yes, please provide details.</w:t>
            </w:r>
          </w:p>
        </w:tc>
        <w:tc>
          <w:tcPr>
            <w:tcW w:w="3313" w:type="dxa"/>
          </w:tcPr>
          <w:p w14:paraId="7C5A0DFC" w14:textId="77777777" w:rsidR="00FA7628" w:rsidRDefault="0060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No.</w:t>
            </w:r>
          </w:p>
        </w:tc>
      </w:tr>
      <w:tr w:rsidR="00FA7628" w14:paraId="707EA13D" w14:textId="77777777">
        <w:trPr>
          <w:trHeight w:val="675"/>
        </w:trPr>
        <w:tc>
          <w:tcPr>
            <w:tcW w:w="7704" w:type="dxa"/>
            <w:gridSpan w:val="2"/>
            <w:tcBorders>
              <w:top w:val="nil"/>
            </w:tcBorders>
            <w:shd w:val="clear" w:color="auto" w:fill="D9D9D9"/>
          </w:tcPr>
          <w:p w14:paraId="53B1E7E9" w14:textId="77777777" w:rsidR="00FA7628" w:rsidRDefault="00600F7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lef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Description of policy 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(note: where the request to cost a proposal differs from the announced policy, the costing will be </w:t>
            </w:r>
            <w:proofErr w:type="gram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on the basis of</w:t>
            </w:r>
            <w:proofErr w:type="gram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information provided in the costing request) </w:t>
            </w:r>
          </w:p>
          <w:p w14:paraId="6B1AC416" w14:textId="77777777" w:rsidR="00FA7628" w:rsidRDefault="00600F7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lef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What are the key assumptions that have been made in the policy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including:</w:t>
            </w:r>
            <w:proofErr w:type="gramEnd"/>
          </w:p>
          <w:p w14:paraId="7CE17627" w14:textId="77777777" w:rsidR="00FA7628" w:rsidRDefault="00600F7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left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(continued)</w:t>
            </w:r>
          </w:p>
        </w:tc>
      </w:tr>
      <w:tr w:rsidR="00FA7628" w14:paraId="7AECE74A" w14:textId="77777777">
        <w:trPr>
          <w:trHeight w:val="675"/>
        </w:trPr>
        <w:tc>
          <w:tcPr>
            <w:tcW w:w="4391" w:type="dxa"/>
            <w:tcBorders>
              <w:top w:val="nil"/>
            </w:tcBorders>
          </w:tcPr>
          <w:p w14:paraId="44FC90BA" w14:textId="77777777" w:rsidR="00FA7628" w:rsidRDefault="0060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Does the policy relate to a previous budget measure?</w:t>
            </w:r>
          </w:p>
          <w:p w14:paraId="28491B3E" w14:textId="77777777" w:rsidR="00FA7628" w:rsidRDefault="0060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ind w:left="283" w:hanging="283"/>
              <w:jc w:val="left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If yes, which measure?</w:t>
            </w:r>
          </w:p>
        </w:tc>
        <w:tc>
          <w:tcPr>
            <w:tcW w:w="3313" w:type="dxa"/>
            <w:tcBorders>
              <w:top w:val="nil"/>
            </w:tcBorders>
          </w:tcPr>
          <w:p w14:paraId="17A6F40A" w14:textId="77777777" w:rsidR="00FA7628" w:rsidRDefault="0060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Not applicable. </w:t>
            </w:r>
          </w:p>
        </w:tc>
      </w:tr>
      <w:tr w:rsidR="00FA7628" w14:paraId="4C019BE9" w14:textId="77777777">
        <w:trPr>
          <w:cantSplit/>
          <w:trHeight w:val="1500"/>
        </w:trPr>
        <w:tc>
          <w:tcPr>
            <w:tcW w:w="4391" w:type="dxa"/>
          </w:tcPr>
          <w:p w14:paraId="6D7202E8" w14:textId="77777777" w:rsidR="00FA7628" w:rsidRDefault="0060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If the proposal would change an existing measure, are savings expected from the departmental costs of implementing the program? Will funding/cost require indexation?</w:t>
            </w:r>
          </w:p>
          <w:p w14:paraId="49E67664" w14:textId="77777777" w:rsidR="00FA7628" w:rsidRDefault="0060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ind w:left="283" w:hanging="283"/>
              <w:jc w:val="left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If yes, list factors used.</w:t>
            </w:r>
          </w:p>
        </w:tc>
        <w:tc>
          <w:tcPr>
            <w:tcW w:w="3313" w:type="dxa"/>
          </w:tcPr>
          <w:p w14:paraId="2958BAC3" w14:textId="77777777" w:rsidR="00FA7628" w:rsidRDefault="00600F73">
            <w:pPr>
              <w:pStyle w:val="Heading5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Not applicable.</w:t>
            </w:r>
          </w:p>
        </w:tc>
      </w:tr>
      <w:tr w:rsidR="00FA7628" w14:paraId="5B472D9B" w14:textId="77777777">
        <w:trPr>
          <w:cantSplit/>
          <w:trHeight w:val="690"/>
        </w:trPr>
        <w:tc>
          <w:tcPr>
            <w:tcW w:w="4391" w:type="dxa"/>
          </w:tcPr>
          <w:p w14:paraId="74C72803" w14:textId="77777777" w:rsidR="00FA7628" w:rsidRDefault="0060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What are the estimated costs each year? Are these provided on a cash or fiscal basis?</w:t>
            </w:r>
          </w:p>
        </w:tc>
        <w:tc>
          <w:tcPr>
            <w:tcW w:w="3313" w:type="dxa"/>
          </w:tcPr>
          <w:p w14:paraId="1756EA49" w14:textId="77777777" w:rsidR="00FA7628" w:rsidRDefault="0060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2022-23 $0</w:t>
            </w:r>
          </w:p>
          <w:p w14:paraId="7C66BB46" w14:textId="77777777" w:rsidR="00FA7628" w:rsidRDefault="0060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2023-24 $0</w:t>
            </w:r>
          </w:p>
          <w:p w14:paraId="0C2B5495" w14:textId="77777777" w:rsidR="00FA7628" w:rsidRDefault="0060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2024-25 $0</w:t>
            </w:r>
          </w:p>
          <w:p w14:paraId="75589E2F" w14:textId="77777777" w:rsidR="00FA7628" w:rsidRDefault="0060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2025-26 $0</w:t>
            </w:r>
          </w:p>
          <w:p w14:paraId="63B96AE8" w14:textId="77777777" w:rsidR="00FA7628" w:rsidRDefault="0060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Cash basis.</w:t>
            </w:r>
          </w:p>
        </w:tc>
      </w:tr>
      <w:tr w:rsidR="00FA7628" w14:paraId="67C96F6C" w14:textId="77777777">
        <w:trPr>
          <w:cantSplit/>
          <w:trHeight w:val="999"/>
        </w:trPr>
        <w:tc>
          <w:tcPr>
            <w:tcW w:w="4391" w:type="dxa"/>
          </w:tcPr>
          <w:p w14:paraId="54AD7FA7" w14:textId="77777777" w:rsidR="00FA7628" w:rsidRDefault="0060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Are the revenue and/or expense costs likely to be significantly different beyond the forward estimates period?  </w:t>
            </w:r>
          </w:p>
          <w:p w14:paraId="1F071C89" w14:textId="77777777" w:rsidR="00FA7628" w:rsidRDefault="0060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ind w:left="283" w:hanging="283"/>
              <w:jc w:val="left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If yes, why?</w:t>
            </w:r>
          </w:p>
        </w:tc>
        <w:tc>
          <w:tcPr>
            <w:tcW w:w="3313" w:type="dxa"/>
          </w:tcPr>
          <w:p w14:paraId="6EDE78B3" w14:textId="77777777" w:rsidR="00FA7628" w:rsidRDefault="0060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Not applicable.</w:t>
            </w:r>
          </w:p>
        </w:tc>
      </w:tr>
      <w:tr w:rsidR="00FA7628" w14:paraId="057B6101" w14:textId="77777777">
        <w:trPr>
          <w:cantSplit/>
          <w:trHeight w:val="1170"/>
        </w:trPr>
        <w:tc>
          <w:tcPr>
            <w:tcW w:w="4391" w:type="dxa"/>
          </w:tcPr>
          <w:p w14:paraId="35C480F0" w14:textId="77777777" w:rsidR="00FA7628" w:rsidRDefault="0060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What assumptions have been made in deriving the expected financial impact in the party costing (please provide information on the data sources used to develop the policy)?</w:t>
            </w:r>
          </w:p>
        </w:tc>
        <w:tc>
          <w:tcPr>
            <w:tcW w:w="3313" w:type="dxa"/>
          </w:tcPr>
          <w:p w14:paraId="4E9356F2" w14:textId="77777777" w:rsidR="00FA7628" w:rsidRDefault="0060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Not applicable.</w:t>
            </w:r>
          </w:p>
        </w:tc>
      </w:tr>
      <w:tr w:rsidR="00FA7628" w14:paraId="7C8FC217" w14:textId="77777777">
        <w:trPr>
          <w:cantSplit/>
          <w:trHeight w:val="915"/>
        </w:trPr>
        <w:tc>
          <w:tcPr>
            <w:tcW w:w="4391" w:type="dxa"/>
          </w:tcPr>
          <w:p w14:paraId="694503BB" w14:textId="77777777" w:rsidR="00FA7628" w:rsidRDefault="0060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Has the policy been costed by a third party?</w:t>
            </w:r>
          </w:p>
          <w:p w14:paraId="17AD08C2" w14:textId="77777777" w:rsidR="00FA7628" w:rsidRDefault="0060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ind w:left="283" w:hanging="283"/>
              <w:jc w:val="left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If yes, can you provide a copy of this costing and its assumptions?</w:t>
            </w:r>
          </w:p>
        </w:tc>
        <w:tc>
          <w:tcPr>
            <w:tcW w:w="3313" w:type="dxa"/>
          </w:tcPr>
          <w:p w14:paraId="6435BC90" w14:textId="77777777" w:rsidR="00FA7628" w:rsidRDefault="0060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No.</w:t>
            </w:r>
          </w:p>
        </w:tc>
      </w:tr>
      <w:tr w:rsidR="00FA7628" w14:paraId="04B4847D" w14:textId="77777777">
        <w:trPr>
          <w:cantSplit/>
          <w:trHeight w:val="2207"/>
        </w:trPr>
        <w:tc>
          <w:tcPr>
            <w:tcW w:w="4391" w:type="dxa"/>
          </w:tcPr>
          <w:p w14:paraId="3215EE22" w14:textId="77777777" w:rsidR="00FA7628" w:rsidRDefault="0060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What is the expected community impact of the policy?</w:t>
            </w:r>
          </w:p>
          <w:p w14:paraId="0E5D58E9" w14:textId="77777777" w:rsidR="00FA7628" w:rsidRDefault="0060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ind w:left="283" w:hanging="283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How many people or businesses will be affected by the policy?</w:t>
            </w:r>
          </w:p>
          <w:p w14:paraId="2E288BDB" w14:textId="77777777" w:rsidR="00FA7628" w:rsidRDefault="0060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ind w:left="283" w:hanging="283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What is the likely take up?</w:t>
            </w:r>
          </w:p>
          <w:p w14:paraId="648A26A6" w14:textId="77777777" w:rsidR="00FA7628" w:rsidRDefault="0060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ind w:left="283" w:hanging="283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What is the basis for these impact assessments/assumptions?</w:t>
            </w:r>
          </w:p>
        </w:tc>
        <w:tc>
          <w:tcPr>
            <w:tcW w:w="3313" w:type="dxa"/>
          </w:tcPr>
          <w:p w14:paraId="22F9A332" w14:textId="77777777" w:rsidR="00FA7628" w:rsidRDefault="0060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Defence has a nationwide presence and requires industry support to maintain its capabilities. The expansion of the Program Defence Industry Pathways Program will help grow the sovereign industry w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orkforce.</w:t>
            </w:r>
          </w:p>
          <w:p w14:paraId="5DF6766D" w14:textId="77777777" w:rsidR="00FA7628" w:rsidRDefault="00FA7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32A1574" w14:textId="77777777" w:rsidR="00FA7628" w:rsidRDefault="0060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Participants in the Program will gain an understanding of the Defence industry environment and obtain a nationally accredited Certificate III qualification.</w:t>
            </w:r>
          </w:p>
          <w:p w14:paraId="1085E586" w14:textId="77777777" w:rsidR="00FA7628" w:rsidRDefault="00FA7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BC30C1C" w14:textId="77777777" w:rsidR="00FA7628" w:rsidRDefault="0060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The Program will fully fund trainee wages (of around $45,000) and expenses, such as per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sonal protection equipment. Trainee numbers will be boosted to up to 500 a year, for a total of 1,500 trainees by 2025-26.</w:t>
            </w:r>
          </w:p>
        </w:tc>
      </w:tr>
      <w:tr w:rsidR="00FA7628" w14:paraId="12097C8E" w14:textId="77777777">
        <w:tc>
          <w:tcPr>
            <w:tcW w:w="7704" w:type="dxa"/>
            <w:gridSpan w:val="2"/>
          </w:tcPr>
          <w:p w14:paraId="1C4B5BB2" w14:textId="77777777" w:rsidR="00FA7628" w:rsidRDefault="0060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Note: it will be up to the professional judgment of the relevant Secretary as to whether these assumptions are adopted in a Treasury or Finance costing of the policy.</w:t>
            </w:r>
          </w:p>
        </w:tc>
      </w:tr>
      <w:tr w:rsidR="00FA7628" w14:paraId="28389B9A" w14:textId="77777777">
        <w:tc>
          <w:tcPr>
            <w:tcW w:w="4391" w:type="dxa"/>
            <w:shd w:val="clear" w:color="auto" w:fill="E6E6E6"/>
          </w:tcPr>
          <w:p w14:paraId="10FC129B" w14:textId="77777777" w:rsidR="00FA7628" w:rsidRDefault="00600F7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lef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Administration of policy</w:t>
            </w:r>
          </w:p>
        </w:tc>
        <w:tc>
          <w:tcPr>
            <w:tcW w:w="3313" w:type="dxa"/>
            <w:shd w:val="clear" w:color="auto" w:fill="E6E6E6"/>
          </w:tcPr>
          <w:p w14:paraId="31626E92" w14:textId="77777777" w:rsidR="00FA7628" w:rsidRDefault="00FA7628">
            <w:pPr>
              <w:pStyle w:val="Heading5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7628" w14:paraId="16427E69" w14:textId="77777777">
        <w:trPr>
          <w:trHeight w:val="932"/>
        </w:trPr>
        <w:tc>
          <w:tcPr>
            <w:tcW w:w="4391" w:type="dxa"/>
          </w:tcPr>
          <w:p w14:paraId="1EB61E24" w14:textId="77777777" w:rsidR="00FA7628" w:rsidRDefault="0060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Who will administer the policy (for example, Australian Government entity, the States, non-government organisation, etc.)?</w:t>
            </w:r>
          </w:p>
        </w:tc>
        <w:tc>
          <w:tcPr>
            <w:tcW w:w="3313" w:type="dxa"/>
          </w:tcPr>
          <w:p w14:paraId="4BAF1196" w14:textId="77777777" w:rsidR="00FA7628" w:rsidRDefault="00600F73">
            <w:pPr>
              <w:pStyle w:val="Heading5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Department of Defence</w:t>
            </w:r>
          </w:p>
        </w:tc>
      </w:tr>
      <w:tr w:rsidR="00FA7628" w14:paraId="4519EB58" w14:textId="77777777">
        <w:trPr>
          <w:trHeight w:val="2831"/>
        </w:trPr>
        <w:tc>
          <w:tcPr>
            <w:tcW w:w="4391" w:type="dxa"/>
          </w:tcPr>
          <w:p w14:paraId="0FF85099" w14:textId="77777777" w:rsidR="00FA7628" w:rsidRDefault="0060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Should departmental expenses associated with this policy be included in this costing? </w:t>
            </w:r>
          </w:p>
          <w:p w14:paraId="4438B7E0" w14:textId="77777777" w:rsidR="00FA7628" w:rsidRDefault="0060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ind w:left="283" w:hanging="283"/>
              <w:jc w:val="left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If no, will the Australian Government Entity be expected to absorb expenses associated with this policy? </w:t>
            </w:r>
          </w:p>
          <w:p w14:paraId="4EF2F25A" w14:textId="77777777" w:rsidR="00FA7628" w:rsidRDefault="0060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ind w:left="283" w:hanging="283"/>
              <w:jc w:val="left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If yes, please specify the key assumptions, including whether d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epartmental costs are expected with respect to program management (by policy agencies) and additional transactions/processing (by service delivery agencies).</w:t>
            </w:r>
          </w:p>
        </w:tc>
        <w:tc>
          <w:tcPr>
            <w:tcW w:w="3313" w:type="dxa"/>
          </w:tcPr>
          <w:p w14:paraId="594848B3" w14:textId="77777777" w:rsidR="00FA7628" w:rsidRDefault="00600F73">
            <w:pPr>
              <w:pStyle w:val="Heading5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Yes.</w:t>
            </w:r>
          </w:p>
        </w:tc>
      </w:tr>
      <w:tr w:rsidR="00FA7628" w14:paraId="1663D0C5" w14:textId="77777777">
        <w:trPr>
          <w:trHeight w:val="420"/>
        </w:trPr>
        <w:tc>
          <w:tcPr>
            <w:tcW w:w="4391" w:type="dxa"/>
          </w:tcPr>
          <w:p w14:paraId="0E667387" w14:textId="77777777" w:rsidR="00FA7628" w:rsidRDefault="0060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Intended date of implementation.</w:t>
            </w:r>
          </w:p>
        </w:tc>
        <w:tc>
          <w:tcPr>
            <w:tcW w:w="3313" w:type="dxa"/>
          </w:tcPr>
          <w:p w14:paraId="0B6AAC62" w14:textId="77777777" w:rsidR="00FA7628" w:rsidRDefault="00600F73">
            <w:pPr>
              <w:pStyle w:val="Heading5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1 July 2022.</w:t>
            </w:r>
          </w:p>
        </w:tc>
      </w:tr>
      <w:tr w:rsidR="00FA7628" w14:paraId="23F46044" w14:textId="77777777">
        <w:trPr>
          <w:trHeight w:val="705"/>
        </w:trPr>
        <w:tc>
          <w:tcPr>
            <w:tcW w:w="4391" w:type="dxa"/>
          </w:tcPr>
          <w:p w14:paraId="0E4CCCA4" w14:textId="77777777" w:rsidR="00FA7628" w:rsidRDefault="0060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Are there transitional arrangements associated with policy implementation?</w:t>
            </w:r>
          </w:p>
        </w:tc>
        <w:tc>
          <w:tcPr>
            <w:tcW w:w="3313" w:type="dxa"/>
          </w:tcPr>
          <w:p w14:paraId="33537676" w14:textId="77777777" w:rsidR="00FA7628" w:rsidRDefault="00600F73">
            <w:pPr>
              <w:pStyle w:val="Heading5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No.</w:t>
            </w:r>
          </w:p>
        </w:tc>
      </w:tr>
      <w:tr w:rsidR="00FA7628" w14:paraId="01BCB3C7" w14:textId="77777777">
        <w:trPr>
          <w:trHeight w:val="314"/>
        </w:trPr>
        <w:tc>
          <w:tcPr>
            <w:tcW w:w="4391" w:type="dxa"/>
          </w:tcPr>
          <w:p w14:paraId="711DCA8C" w14:textId="77777777" w:rsidR="00FA7628" w:rsidRDefault="0060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Will the policy be ongoing or terminating*?</w:t>
            </w:r>
          </w:p>
        </w:tc>
        <w:tc>
          <w:tcPr>
            <w:tcW w:w="3313" w:type="dxa"/>
          </w:tcPr>
          <w:p w14:paraId="1EF03F64" w14:textId="77777777" w:rsidR="00FA7628" w:rsidRDefault="00600F73">
            <w:pPr>
              <w:pStyle w:val="Heading5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Terminating.</w:t>
            </w:r>
          </w:p>
        </w:tc>
      </w:tr>
      <w:tr w:rsidR="00FA7628" w14:paraId="38F737FA" w14:textId="77777777">
        <w:trPr>
          <w:trHeight w:val="705"/>
        </w:trPr>
        <w:tc>
          <w:tcPr>
            <w:tcW w:w="4391" w:type="dxa"/>
          </w:tcPr>
          <w:p w14:paraId="3F49819B" w14:textId="77777777" w:rsidR="00FA7628" w:rsidRDefault="0060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If terminating:  </w:t>
            </w:r>
          </w:p>
          <w:p w14:paraId="01FDE684" w14:textId="77777777" w:rsidR="00FA7628" w:rsidRDefault="0060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What is the intended date of termination?</w:t>
            </w:r>
          </w:p>
          <w:p w14:paraId="0480F9D9" w14:textId="77777777" w:rsidR="00FA7628" w:rsidRDefault="0060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Are there any transitional arrangements associated with the conclusion of the policy?</w:t>
            </w:r>
          </w:p>
        </w:tc>
        <w:tc>
          <w:tcPr>
            <w:tcW w:w="3313" w:type="dxa"/>
          </w:tcPr>
          <w:p w14:paraId="62FDAD88" w14:textId="77777777" w:rsidR="00FA7628" w:rsidRDefault="00600F73">
            <w:pPr>
              <w:pStyle w:val="Heading5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30 June 2026.</w:t>
            </w:r>
          </w:p>
        </w:tc>
      </w:tr>
      <w:tr w:rsidR="00FA7628" w14:paraId="4A2C57F7" w14:textId="77777777">
        <w:trPr>
          <w:trHeight w:val="705"/>
        </w:trPr>
        <w:tc>
          <w:tcPr>
            <w:tcW w:w="4391" w:type="dxa"/>
          </w:tcPr>
          <w:p w14:paraId="7F2B4CDB" w14:textId="77777777" w:rsidR="00FA7628" w:rsidRDefault="0060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List major data sources utilised to develop policy (for example, ABS cat. no. 3201.0).</w:t>
            </w:r>
          </w:p>
        </w:tc>
        <w:tc>
          <w:tcPr>
            <w:tcW w:w="3313" w:type="dxa"/>
          </w:tcPr>
          <w:p w14:paraId="3B3061FF" w14:textId="77777777" w:rsidR="00FA7628" w:rsidRDefault="00600F73">
            <w:pPr>
              <w:pStyle w:val="Heading5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Not applicable.</w:t>
            </w:r>
          </w:p>
        </w:tc>
      </w:tr>
      <w:tr w:rsidR="00FA7628" w14:paraId="46DBEB5F" w14:textId="77777777">
        <w:trPr>
          <w:trHeight w:val="660"/>
        </w:trPr>
        <w:tc>
          <w:tcPr>
            <w:tcW w:w="4391" w:type="dxa"/>
          </w:tcPr>
          <w:p w14:paraId="223780E4" w14:textId="77777777" w:rsidR="00FA7628" w:rsidRDefault="0060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Are there any other assumptions that need to be considered?</w:t>
            </w:r>
          </w:p>
        </w:tc>
        <w:tc>
          <w:tcPr>
            <w:tcW w:w="3313" w:type="dxa"/>
          </w:tcPr>
          <w:p w14:paraId="46585C5B" w14:textId="77777777" w:rsidR="00FA7628" w:rsidRDefault="00600F73">
            <w:pPr>
              <w:pStyle w:val="Heading5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Not applicable.</w:t>
            </w:r>
          </w:p>
        </w:tc>
      </w:tr>
    </w:tbl>
    <w:p w14:paraId="7DE16CF5" w14:textId="77777777" w:rsidR="00FA7628" w:rsidRDefault="00600F7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* Ongoing policies continue indefinitely (until a decision is made to cease or alter the program). Terminating measures end on a date set out in the initial policy and a further decision is required to continue the program beyond this date.  </w:t>
      </w:r>
    </w:p>
    <w:p w14:paraId="4C1DDDDA" w14:textId="77777777" w:rsidR="00FA7628" w:rsidRDefault="00FA7628">
      <w:pPr>
        <w:spacing w:after="0" w:line="240" w:lineRule="auto"/>
        <w:jc w:val="left"/>
      </w:pPr>
    </w:p>
    <w:sectPr w:rsidR="00FA7628">
      <w:footerReference w:type="even" r:id="rId9"/>
      <w:footerReference w:type="default" r:id="rId10"/>
      <w:footerReference w:type="first" r:id="rId11"/>
      <w:pgSz w:w="11906" w:h="16838"/>
      <w:pgMar w:top="1276" w:right="2098" w:bottom="1560" w:left="2098" w:header="1899" w:footer="9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31B59" w14:textId="77777777" w:rsidR="00000000" w:rsidRDefault="00600F73">
      <w:pPr>
        <w:spacing w:after="0" w:line="240" w:lineRule="auto"/>
      </w:pPr>
      <w:r>
        <w:separator/>
      </w:r>
    </w:p>
  </w:endnote>
  <w:endnote w:type="continuationSeparator" w:id="0">
    <w:p w14:paraId="56F4C92E" w14:textId="77777777" w:rsidR="00000000" w:rsidRDefault="00600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Palatino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FB84E" w14:textId="77777777" w:rsidR="00FA7628" w:rsidRDefault="00FA762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Arial" w:eastAsia="Arial" w:hAnsi="Arial" w:cs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6D0EE" w14:textId="77777777" w:rsidR="00FA7628" w:rsidRDefault="00600F7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64EA19FE" w14:textId="77777777" w:rsidR="00FA7628" w:rsidRDefault="00FA762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5C605" w14:textId="77777777" w:rsidR="00FA7628" w:rsidRDefault="00600F7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>
      <w:rPr>
        <w:rFonts w:ascii="Arial" w:eastAsia="Arial" w:hAnsi="Arial" w:cs="Arial"/>
        <w:color w:val="000000"/>
      </w:rPr>
      <w:fldChar w:fldCharType="end"/>
    </w:r>
  </w:p>
  <w:p w14:paraId="00BA9885" w14:textId="77777777" w:rsidR="00FA7628" w:rsidRDefault="00FA762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4CEEF" w14:textId="77777777" w:rsidR="00000000" w:rsidRDefault="00600F73">
      <w:pPr>
        <w:spacing w:after="0" w:line="240" w:lineRule="auto"/>
      </w:pPr>
      <w:r>
        <w:separator/>
      </w:r>
    </w:p>
  </w:footnote>
  <w:footnote w:type="continuationSeparator" w:id="0">
    <w:p w14:paraId="5A0AEDA0" w14:textId="77777777" w:rsidR="00000000" w:rsidRDefault="00600F73">
      <w:pPr>
        <w:spacing w:after="0" w:line="240" w:lineRule="auto"/>
      </w:pPr>
      <w:r>
        <w:continuationSeparator/>
      </w:r>
    </w:p>
  </w:footnote>
  <w:footnote w:id="1">
    <w:p w14:paraId="2957AB02" w14:textId="77777777" w:rsidR="00FA7628" w:rsidRDefault="00600F7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284" w:hanging="284"/>
        <w:rPr>
          <w:color w:val="000000"/>
          <w:sz w:val="18"/>
          <w:szCs w:val="18"/>
        </w:rPr>
      </w:pPr>
      <w:r>
        <w:rPr>
          <w:rStyle w:val="FootnoteReference"/>
        </w:rPr>
        <w:footnoteRef/>
      </w:r>
      <w:r>
        <w:rPr>
          <w:color w:val="000000"/>
          <w:sz w:val="18"/>
          <w:szCs w:val="18"/>
        </w:rPr>
        <w:t xml:space="preserve"> An electronic version of this pro-forma can be found at </w:t>
      </w:r>
      <w:hyperlink r:id="rId1">
        <w:r>
          <w:rPr>
            <w:color w:val="0000FF"/>
            <w:sz w:val="18"/>
            <w:szCs w:val="18"/>
            <w:u w:val="single"/>
          </w:rPr>
          <w:t>www.electioncostings.gov.au/templates</w:t>
        </w:r>
      </w:hyperlink>
      <w:r>
        <w:rPr>
          <w:color w:val="000000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4013E"/>
    <w:multiLevelType w:val="multilevel"/>
    <w:tmpl w:val="98BE5B88"/>
    <w:lvl w:ilvl="0">
      <w:start w:val="1"/>
      <w:numFmt w:val="decimal"/>
      <w:pStyle w:val="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Dash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DoubleDot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0684886">
    <w:abstractNumId w:val="0"/>
  </w:num>
  <w:num w:numId="2" w16cid:durableId="9715215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80872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77339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29668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7852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55612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628"/>
    <w:rsid w:val="00600F73"/>
    <w:rsid w:val="00FA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9C188"/>
  <w15:docId w15:val="{303978B2-35F0-43B6-8C71-0494A5EDB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="Book Antiqua" w:hAnsi="Book Antiqua" w:cs="Book Antiqua"/>
        <w:lang w:val="en-AU" w:eastAsia="en-AU" w:bidi="ar-SA"/>
      </w:rPr>
    </w:rPrDefault>
    <w:pPrDefault>
      <w:pPr>
        <w:spacing w:after="240" w:line="2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203"/>
    <w:pPr>
      <w:spacing w:line="260" w:lineRule="exact"/>
    </w:pPr>
  </w:style>
  <w:style w:type="paragraph" w:styleId="Heading1">
    <w:name w:val="heading 1"/>
    <w:basedOn w:val="HeadingBase"/>
    <w:next w:val="Normal"/>
    <w:link w:val="Heading1Char"/>
    <w:uiPriority w:val="9"/>
    <w:qFormat/>
    <w:rsid w:val="001C0203"/>
    <w:pPr>
      <w:jc w:val="center"/>
      <w:outlineLvl w:val="0"/>
    </w:pPr>
    <w:rPr>
      <w:b/>
      <w:smallCaps/>
      <w:kern w:val="34"/>
      <w:sz w:val="34"/>
    </w:rPr>
  </w:style>
  <w:style w:type="paragraph" w:styleId="Heading2">
    <w:name w:val="heading 2"/>
    <w:basedOn w:val="HeadingBase"/>
    <w:next w:val="Normal"/>
    <w:link w:val="Heading2Char"/>
    <w:uiPriority w:val="9"/>
    <w:unhideWhenUsed/>
    <w:qFormat/>
    <w:rsid w:val="001C0203"/>
    <w:pPr>
      <w:spacing w:after="360"/>
      <w:jc w:val="center"/>
      <w:outlineLvl w:val="1"/>
    </w:pPr>
    <w:rPr>
      <w:b/>
      <w:sz w:val="30"/>
    </w:rPr>
  </w:style>
  <w:style w:type="paragraph" w:styleId="Heading3">
    <w:name w:val="heading 3"/>
    <w:basedOn w:val="HeadingBase"/>
    <w:next w:val="Normal"/>
    <w:link w:val="Heading3Char"/>
    <w:uiPriority w:val="9"/>
    <w:unhideWhenUsed/>
    <w:qFormat/>
    <w:rsid w:val="001C0203"/>
    <w:pPr>
      <w:spacing w:before="240"/>
      <w:outlineLvl w:val="2"/>
    </w:pPr>
    <w:rPr>
      <w:b/>
      <w:smallCaps/>
      <w:sz w:val="26"/>
    </w:rPr>
  </w:style>
  <w:style w:type="paragraph" w:styleId="Heading4">
    <w:name w:val="heading 4"/>
    <w:basedOn w:val="HeadingBase"/>
    <w:next w:val="Normal"/>
    <w:link w:val="Heading4Char"/>
    <w:uiPriority w:val="9"/>
    <w:unhideWhenUsed/>
    <w:qFormat/>
    <w:rsid w:val="001C0203"/>
    <w:pPr>
      <w:spacing w:before="120" w:after="120"/>
      <w:outlineLvl w:val="3"/>
    </w:pPr>
    <w:rPr>
      <w:b/>
      <w:sz w:val="22"/>
    </w:rPr>
  </w:style>
  <w:style w:type="paragraph" w:styleId="Heading5">
    <w:name w:val="heading 5"/>
    <w:basedOn w:val="HeadingBase"/>
    <w:next w:val="Normal"/>
    <w:link w:val="Heading5Char"/>
    <w:uiPriority w:val="9"/>
    <w:unhideWhenUsed/>
    <w:qFormat/>
    <w:rsid w:val="001C0203"/>
    <w:pPr>
      <w:spacing w:after="120"/>
      <w:outlineLvl w:val="4"/>
    </w:pPr>
    <w:rPr>
      <w:b/>
      <w:bCs/>
      <w:iCs/>
      <w:sz w:val="20"/>
      <w:szCs w:val="26"/>
    </w:rPr>
  </w:style>
  <w:style w:type="paragraph" w:styleId="Heading6">
    <w:name w:val="heading 6"/>
    <w:basedOn w:val="HeadingBase"/>
    <w:next w:val="Normal"/>
    <w:link w:val="Heading6Char"/>
    <w:uiPriority w:val="9"/>
    <w:semiHidden/>
    <w:unhideWhenUsed/>
    <w:qFormat/>
    <w:rsid w:val="001C0203"/>
    <w:pPr>
      <w:spacing w:after="120"/>
      <w:outlineLvl w:val="5"/>
    </w:pPr>
    <w:rPr>
      <w:bCs/>
      <w:sz w:val="20"/>
      <w:szCs w:val="22"/>
    </w:rPr>
  </w:style>
  <w:style w:type="paragraph" w:styleId="Heading7">
    <w:name w:val="heading 7"/>
    <w:basedOn w:val="HeadingBase"/>
    <w:next w:val="Normal"/>
    <w:link w:val="Heading7Char"/>
    <w:qFormat/>
    <w:locked/>
    <w:rsid w:val="001C0203"/>
    <w:pPr>
      <w:spacing w:after="100"/>
      <w:outlineLvl w:val="6"/>
    </w:pPr>
    <w:rPr>
      <w:sz w:val="18"/>
      <w:szCs w:val="24"/>
    </w:rPr>
  </w:style>
  <w:style w:type="paragraph" w:styleId="Heading8">
    <w:name w:val="heading 8"/>
    <w:basedOn w:val="HeadingBase"/>
    <w:next w:val="Normal"/>
    <w:link w:val="Heading8Char"/>
    <w:qFormat/>
    <w:locked/>
    <w:rsid w:val="001C0203"/>
    <w:pPr>
      <w:spacing w:before="240" w:after="60"/>
      <w:outlineLvl w:val="7"/>
    </w:pPr>
    <w:rPr>
      <w:rFonts w:ascii="Times New Roman" w:hAnsi="Times New Roman"/>
      <w:i/>
      <w:iCs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locked/>
    <w:rsid w:val="00876FC6"/>
    <w:rPr>
      <w:rFonts w:ascii="Arial" w:hAnsi="Arial"/>
      <w:b/>
      <w:smallCaps/>
      <w:kern w:val="34"/>
      <w:sz w:val="34"/>
      <w:szCs w:val="20"/>
    </w:rPr>
  </w:style>
  <w:style w:type="character" w:customStyle="1" w:styleId="Heading2Char">
    <w:name w:val="Heading 2 Char"/>
    <w:basedOn w:val="DefaultParagraphFont"/>
    <w:link w:val="Heading2"/>
    <w:locked/>
    <w:rsid w:val="008853C0"/>
    <w:rPr>
      <w:rFonts w:ascii="Arial" w:hAnsi="Arial"/>
      <w:b/>
      <w:sz w:val="30"/>
      <w:szCs w:val="20"/>
    </w:rPr>
  </w:style>
  <w:style w:type="character" w:customStyle="1" w:styleId="Heading3Char">
    <w:name w:val="Heading 3 Char"/>
    <w:basedOn w:val="DefaultParagraphFont"/>
    <w:link w:val="Heading3"/>
    <w:locked/>
    <w:rsid w:val="00876FC6"/>
    <w:rPr>
      <w:rFonts w:ascii="Arial" w:hAnsi="Arial"/>
      <w:b/>
      <w:smallCaps/>
      <w:sz w:val="26"/>
      <w:szCs w:val="20"/>
    </w:rPr>
  </w:style>
  <w:style w:type="character" w:customStyle="1" w:styleId="Heading4Char">
    <w:name w:val="Heading 4 Char"/>
    <w:basedOn w:val="DefaultParagraphFont"/>
    <w:link w:val="Heading4"/>
    <w:locked/>
    <w:rsid w:val="00876FC6"/>
    <w:rPr>
      <w:rFonts w:ascii="Arial" w:hAnsi="Arial"/>
      <w:b/>
      <w:szCs w:val="20"/>
    </w:rPr>
  </w:style>
  <w:style w:type="character" w:customStyle="1" w:styleId="Heading5Char">
    <w:name w:val="Heading 5 Char"/>
    <w:basedOn w:val="DefaultParagraphFont"/>
    <w:link w:val="Heading5"/>
    <w:locked/>
    <w:rsid w:val="00876FC6"/>
    <w:rPr>
      <w:rFonts w:ascii="Arial" w:hAnsi="Arial"/>
      <w:b/>
      <w:bCs/>
      <w:iCs/>
      <w:sz w:val="20"/>
      <w:szCs w:val="26"/>
    </w:rPr>
  </w:style>
  <w:style w:type="character" w:customStyle="1" w:styleId="Heading6Char">
    <w:name w:val="Heading 6 Char"/>
    <w:basedOn w:val="DefaultParagraphFont"/>
    <w:link w:val="Heading6"/>
    <w:locked/>
    <w:rsid w:val="008853C0"/>
    <w:rPr>
      <w:rFonts w:ascii="Arial" w:hAnsi="Arial"/>
      <w:bCs/>
      <w:sz w:val="20"/>
    </w:rPr>
  </w:style>
  <w:style w:type="character" w:customStyle="1" w:styleId="Heading7Char">
    <w:name w:val="Heading 7 Char"/>
    <w:basedOn w:val="DefaultParagraphFont"/>
    <w:link w:val="Heading7"/>
    <w:locked/>
    <w:rsid w:val="008853C0"/>
    <w:rPr>
      <w:rFonts w:ascii="Arial" w:hAnsi="Arial"/>
      <w:sz w:val="18"/>
      <w:szCs w:val="24"/>
    </w:rPr>
  </w:style>
  <w:style w:type="character" w:customStyle="1" w:styleId="Heading8Char">
    <w:name w:val="Heading 8 Char"/>
    <w:basedOn w:val="DefaultParagraphFont"/>
    <w:link w:val="Heading8"/>
    <w:locked/>
    <w:rsid w:val="008853C0"/>
    <w:rPr>
      <w:i/>
      <w:iCs/>
      <w:sz w:val="16"/>
      <w:szCs w:val="24"/>
    </w:rPr>
  </w:style>
  <w:style w:type="paragraph" w:customStyle="1" w:styleId="SingleParagraph">
    <w:name w:val="Single Paragraph"/>
    <w:basedOn w:val="Normal"/>
    <w:rsid w:val="001C0203"/>
    <w:pPr>
      <w:spacing w:after="0"/>
    </w:pPr>
  </w:style>
  <w:style w:type="paragraph" w:customStyle="1" w:styleId="TableHeading">
    <w:name w:val="Table Heading"/>
    <w:basedOn w:val="HeadingBase"/>
    <w:next w:val="TableGraphic"/>
    <w:rsid w:val="001C0203"/>
    <w:pPr>
      <w:spacing w:before="120" w:after="20"/>
    </w:pPr>
    <w:rPr>
      <w:b/>
      <w:sz w:val="20"/>
    </w:rPr>
  </w:style>
  <w:style w:type="paragraph" w:customStyle="1" w:styleId="Bullet">
    <w:name w:val="Bullet"/>
    <w:basedOn w:val="Normal"/>
    <w:link w:val="BulletChar"/>
    <w:rsid w:val="001C0203"/>
    <w:pPr>
      <w:numPr>
        <w:numId w:val="1"/>
      </w:numPr>
    </w:pPr>
  </w:style>
  <w:style w:type="paragraph" w:customStyle="1" w:styleId="Dash">
    <w:name w:val="Dash"/>
    <w:basedOn w:val="Normal"/>
    <w:rsid w:val="001C0203"/>
    <w:pPr>
      <w:numPr>
        <w:ilvl w:val="1"/>
        <w:numId w:val="1"/>
      </w:numPr>
    </w:pPr>
  </w:style>
  <w:style w:type="paragraph" w:customStyle="1" w:styleId="DoubleDot">
    <w:name w:val="Double Dot"/>
    <w:basedOn w:val="Normal"/>
    <w:link w:val="DoubleDotChar"/>
    <w:rsid w:val="001C0203"/>
    <w:pPr>
      <w:numPr>
        <w:ilvl w:val="2"/>
        <w:numId w:val="1"/>
      </w:numPr>
    </w:pPr>
  </w:style>
  <w:style w:type="paragraph" w:customStyle="1" w:styleId="AppendixHeading">
    <w:name w:val="Appendix Heading"/>
    <w:basedOn w:val="HeadingBase"/>
    <w:rsid w:val="001C0203"/>
    <w:pPr>
      <w:jc w:val="center"/>
      <w:outlineLvl w:val="3"/>
    </w:pPr>
    <w:rPr>
      <w:b/>
      <w:smallCaps/>
      <w:sz w:val="30"/>
    </w:rPr>
  </w:style>
  <w:style w:type="paragraph" w:customStyle="1" w:styleId="BoxHeading">
    <w:name w:val="Box Heading"/>
    <w:basedOn w:val="HeadingBase"/>
    <w:next w:val="BoxText"/>
    <w:rsid w:val="001C0203"/>
    <w:pPr>
      <w:spacing w:before="120" w:after="120"/>
    </w:pPr>
    <w:rPr>
      <w:b/>
      <w:sz w:val="20"/>
    </w:rPr>
  </w:style>
  <w:style w:type="paragraph" w:customStyle="1" w:styleId="ChartandTableFootnoteAlpha">
    <w:name w:val="Chart and Table Footnote Alpha"/>
    <w:basedOn w:val="HeadingBase"/>
    <w:next w:val="Normal"/>
    <w:uiPriority w:val="99"/>
    <w:rsid w:val="001C0203"/>
    <w:pPr>
      <w:tabs>
        <w:tab w:val="num" w:pos="720"/>
      </w:tabs>
      <w:ind w:left="720" w:hanging="720"/>
    </w:pPr>
    <w:rPr>
      <w:sz w:val="16"/>
    </w:rPr>
  </w:style>
  <w:style w:type="paragraph" w:customStyle="1" w:styleId="BoxBullet">
    <w:name w:val="Box Bullet"/>
    <w:basedOn w:val="BoxText"/>
    <w:rsid w:val="001C0203"/>
    <w:pPr>
      <w:tabs>
        <w:tab w:val="num" w:pos="720"/>
      </w:tabs>
      <w:ind w:left="720" w:hanging="720"/>
    </w:pPr>
  </w:style>
  <w:style w:type="paragraph" w:customStyle="1" w:styleId="ContentsHeading">
    <w:name w:val="Contents Heading"/>
    <w:basedOn w:val="HeadingBase"/>
    <w:next w:val="Normal"/>
    <w:rsid w:val="001C0203"/>
    <w:pPr>
      <w:spacing w:after="720"/>
      <w:jc w:val="center"/>
    </w:pPr>
    <w:rPr>
      <w:b/>
      <w:smallCaps/>
      <w:sz w:val="34"/>
    </w:rPr>
  </w:style>
  <w:style w:type="paragraph" w:customStyle="1" w:styleId="Classification">
    <w:name w:val="Classification"/>
    <w:basedOn w:val="HeadingBase"/>
    <w:rsid w:val="001C0203"/>
    <w:pPr>
      <w:jc w:val="center"/>
    </w:pPr>
    <w:rPr>
      <w:b/>
      <w:smallCaps/>
    </w:rPr>
  </w:style>
  <w:style w:type="paragraph" w:customStyle="1" w:styleId="TableGraphic">
    <w:name w:val="Table Graphic"/>
    <w:basedOn w:val="Normal"/>
    <w:next w:val="Normal"/>
    <w:rsid w:val="001C0203"/>
    <w:pPr>
      <w:spacing w:after="0" w:line="240" w:lineRule="auto"/>
      <w:ind w:right="-113"/>
    </w:pPr>
  </w:style>
  <w:style w:type="paragraph" w:customStyle="1" w:styleId="TableColumnHeadingLeft">
    <w:name w:val="Table Column Heading Left"/>
    <w:basedOn w:val="TableColumnHeadingBase"/>
    <w:next w:val="TableTextLeft"/>
    <w:rsid w:val="001C0203"/>
  </w:style>
  <w:style w:type="paragraph" w:customStyle="1" w:styleId="TableColumnHeadingRight">
    <w:name w:val="Table Column Heading Right"/>
    <w:basedOn w:val="TableColumnHeadingBase"/>
    <w:next w:val="TableTextRight"/>
    <w:rsid w:val="001C0203"/>
    <w:pPr>
      <w:jc w:val="right"/>
    </w:pPr>
  </w:style>
  <w:style w:type="paragraph" w:customStyle="1" w:styleId="TPHeading2">
    <w:name w:val="TP Heading 2"/>
    <w:basedOn w:val="HeadingBase"/>
    <w:rsid w:val="001C0203"/>
    <w:pPr>
      <w:jc w:val="center"/>
    </w:pPr>
    <w:rPr>
      <w:rFonts w:ascii="Book Antiqua" w:hAnsi="Book Antiqua"/>
      <w:b/>
      <w:caps/>
      <w:sz w:val="44"/>
    </w:rPr>
  </w:style>
  <w:style w:type="paragraph" w:customStyle="1" w:styleId="TPHeading3">
    <w:name w:val="TP Heading 3"/>
    <w:basedOn w:val="HeadingBase"/>
    <w:rsid w:val="001C0203"/>
    <w:pPr>
      <w:jc w:val="center"/>
    </w:pPr>
    <w:rPr>
      <w:rFonts w:ascii="Book Antiqua" w:hAnsi="Book Antiqua"/>
      <w:caps/>
    </w:rPr>
  </w:style>
  <w:style w:type="paragraph" w:styleId="Header">
    <w:name w:val="header"/>
    <w:basedOn w:val="HeaderBase"/>
    <w:link w:val="HeaderChar"/>
    <w:rsid w:val="001C020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locked/>
    <w:rsid w:val="00876FC6"/>
    <w:rPr>
      <w:rFonts w:ascii="Book Antiqua" w:hAnsi="Book Antiqua"/>
      <w:i/>
      <w:sz w:val="20"/>
      <w:szCs w:val="20"/>
    </w:rPr>
  </w:style>
  <w:style w:type="paragraph" w:styleId="Footer">
    <w:name w:val="footer"/>
    <w:basedOn w:val="FooterBase"/>
    <w:link w:val="FooterChar"/>
    <w:rsid w:val="001C020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locked/>
    <w:rsid w:val="00876FC6"/>
    <w:rPr>
      <w:rFonts w:ascii="Arial" w:hAnsi="Arial"/>
      <w:sz w:val="20"/>
      <w:szCs w:val="20"/>
    </w:rPr>
  </w:style>
  <w:style w:type="paragraph" w:styleId="Caption">
    <w:name w:val="caption"/>
    <w:basedOn w:val="Normal"/>
    <w:next w:val="Normal"/>
    <w:link w:val="CaptionChar"/>
    <w:qFormat/>
    <w:rsid w:val="001C0203"/>
    <w:rPr>
      <w:b/>
      <w:bCs/>
    </w:rPr>
  </w:style>
  <w:style w:type="paragraph" w:styleId="TOC1">
    <w:name w:val="toc 1"/>
    <w:basedOn w:val="HeaderBase"/>
    <w:next w:val="Normal"/>
    <w:uiPriority w:val="39"/>
    <w:rsid w:val="001C0203"/>
    <w:pPr>
      <w:tabs>
        <w:tab w:val="left" w:pos="1486"/>
        <w:tab w:val="right" w:leader="dot" w:pos="7700"/>
      </w:tabs>
      <w:spacing w:before="240"/>
      <w:ind w:right="851"/>
    </w:pPr>
    <w:rPr>
      <w:rFonts w:ascii="Arial Bold" w:hAnsi="Arial Bold"/>
      <w:b/>
      <w:i w:val="0"/>
      <w:smallCaps/>
      <w:sz w:val="22"/>
    </w:rPr>
  </w:style>
  <w:style w:type="paragraph" w:styleId="TOC2">
    <w:name w:val="toc 2"/>
    <w:basedOn w:val="HeadingBase"/>
    <w:next w:val="Normal"/>
    <w:rsid w:val="001C0203"/>
    <w:pPr>
      <w:tabs>
        <w:tab w:val="left" w:pos="992"/>
        <w:tab w:val="right" w:leader="dot" w:pos="7700"/>
      </w:tabs>
      <w:spacing w:before="40"/>
      <w:ind w:left="1078" w:right="851" w:hanging="284"/>
    </w:pPr>
    <w:rPr>
      <w:sz w:val="20"/>
    </w:rPr>
  </w:style>
  <w:style w:type="paragraph" w:customStyle="1" w:styleId="FileProperties">
    <w:name w:val="File Properties"/>
    <w:basedOn w:val="Normal"/>
    <w:rsid w:val="001C0203"/>
    <w:rPr>
      <w:i/>
    </w:rPr>
  </w:style>
  <w:style w:type="character" w:styleId="PageNumber">
    <w:name w:val="page number"/>
    <w:basedOn w:val="DefaultParagraphFont"/>
    <w:rsid w:val="001C0203"/>
    <w:rPr>
      <w:rFonts w:ascii="Arial" w:hAnsi="Arial" w:cs="Arial"/>
    </w:rPr>
  </w:style>
  <w:style w:type="table" w:styleId="TableGrid">
    <w:name w:val="Table Grid"/>
    <w:basedOn w:val="TableNormal"/>
    <w:uiPriority w:val="59"/>
    <w:rsid w:val="001C0203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urityClassificationFooter">
    <w:name w:val="Security Classification Footer"/>
    <w:uiPriority w:val="99"/>
    <w:rsid w:val="000F5785"/>
    <w:pPr>
      <w:spacing w:before="240"/>
      <w:jc w:val="center"/>
    </w:pPr>
    <w:rPr>
      <w:b/>
      <w:bCs/>
      <w:i/>
      <w:iCs/>
      <w:caps/>
      <w:sz w:val="24"/>
      <w:szCs w:val="24"/>
    </w:rPr>
  </w:style>
  <w:style w:type="character" w:customStyle="1" w:styleId="CaptionChar">
    <w:name w:val="Caption Char"/>
    <w:basedOn w:val="DefaultParagraphFont"/>
    <w:link w:val="Caption"/>
    <w:locked/>
    <w:rsid w:val="000F5785"/>
    <w:rPr>
      <w:rFonts w:ascii="Book Antiqua" w:hAnsi="Book Antiqua"/>
      <w:b/>
      <w:bCs/>
      <w:sz w:val="20"/>
      <w:szCs w:val="20"/>
    </w:rPr>
  </w:style>
  <w:style w:type="paragraph" w:customStyle="1" w:styleId="Proformatext">
    <w:name w:val="Pro forma text"/>
    <w:basedOn w:val="Normal"/>
    <w:rsid w:val="001C0203"/>
    <w:pPr>
      <w:spacing w:before="80" w:after="80"/>
      <w:jc w:val="left"/>
    </w:pPr>
  </w:style>
  <w:style w:type="paragraph" w:customStyle="1" w:styleId="Proformabullet">
    <w:name w:val="Pro forma bullet"/>
    <w:basedOn w:val="Bullet"/>
    <w:rsid w:val="001C0203"/>
    <w:pPr>
      <w:numPr>
        <w:numId w:val="0"/>
      </w:numPr>
      <w:spacing w:before="80" w:after="80"/>
      <w:jc w:val="left"/>
    </w:pPr>
  </w:style>
  <w:style w:type="paragraph" w:customStyle="1" w:styleId="Proformaheading">
    <w:name w:val="Pro forma heading"/>
    <w:basedOn w:val="Heading5"/>
    <w:rsid w:val="001C0203"/>
    <w:pPr>
      <w:spacing w:before="120"/>
    </w:pPr>
  </w:style>
  <w:style w:type="paragraph" w:styleId="BalloonText">
    <w:name w:val="Balloon Text"/>
    <w:basedOn w:val="Normal"/>
    <w:link w:val="BalloonTextChar"/>
    <w:rsid w:val="001C02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907C5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1C02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C0203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47929"/>
    <w:rPr>
      <w:rFonts w:ascii="Book Antiqua" w:hAnsi="Book Antiqu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1C0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647929"/>
    <w:rPr>
      <w:rFonts w:ascii="Book Antiqua" w:hAnsi="Book Antiqua"/>
      <w:b/>
      <w:bCs/>
      <w:sz w:val="20"/>
      <w:szCs w:val="20"/>
    </w:rPr>
  </w:style>
  <w:style w:type="paragraph" w:customStyle="1" w:styleId="ChartHeading">
    <w:name w:val="Chart Heading"/>
    <w:basedOn w:val="HeadingBase"/>
    <w:next w:val="ChartGraphic"/>
    <w:rsid w:val="001C0203"/>
    <w:pPr>
      <w:spacing w:before="120" w:after="20"/>
      <w:jc w:val="center"/>
    </w:pPr>
    <w:rPr>
      <w:b/>
      <w:sz w:val="20"/>
    </w:rPr>
  </w:style>
  <w:style w:type="paragraph" w:customStyle="1" w:styleId="ChartSecondHeading">
    <w:name w:val="Chart Second Heading"/>
    <w:basedOn w:val="HeadingBase"/>
    <w:next w:val="ChartGraphic"/>
    <w:rsid w:val="001C0203"/>
    <w:pPr>
      <w:spacing w:before="60"/>
      <w:jc w:val="center"/>
    </w:pPr>
    <w:rPr>
      <w:sz w:val="20"/>
    </w:rPr>
  </w:style>
  <w:style w:type="paragraph" w:customStyle="1" w:styleId="HeadingBase">
    <w:name w:val="Heading Base"/>
    <w:rsid w:val="001C0203"/>
    <w:pPr>
      <w:keepNext/>
    </w:pPr>
    <w:rPr>
      <w:rFonts w:ascii="Arial" w:hAnsi="Arial"/>
      <w:sz w:val="24"/>
    </w:rPr>
  </w:style>
  <w:style w:type="paragraph" w:customStyle="1" w:styleId="AlphaParagraph">
    <w:name w:val="Alpha Paragraph"/>
    <w:basedOn w:val="Normal"/>
    <w:rsid w:val="001C0203"/>
    <w:pPr>
      <w:tabs>
        <w:tab w:val="num" w:pos="720"/>
      </w:tabs>
      <w:ind w:left="720" w:hanging="720"/>
    </w:pPr>
  </w:style>
  <w:style w:type="paragraph" w:customStyle="1" w:styleId="BoxText">
    <w:name w:val="Box Text"/>
    <w:basedOn w:val="Normal"/>
    <w:rsid w:val="001C0203"/>
    <w:pPr>
      <w:spacing w:before="120" w:after="120" w:line="240" w:lineRule="auto"/>
    </w:pPr>
  </w:style>
  <w:style w:type="paragraph" w:customStyle="1" w:styleId="ChartandTableFootnoteAlphaSmall">
    <w:name w:val="Chart and Table Footnote Alpha Small"/>
    <w:basedOn w:val="HeadingBase"/>
    <w:next w:val="Normal"/>
    <w:rsid w:val="001C0203"/>
    <w:pPr>
      <w:tabs>
        <w:tab w:val="num" w:pos="720"/>
      </w:tabs>
      <w:ind w:left="720" w:hanging="720"/>
    </w:pPr>
    <w:rPr>
      <w:sz w:val="15"/>
    </w:rPr>
  </w:style>
  <w:style w:type="paragraph" w:customStyle="1" w:styleId="ChartandTableFootnote">
    <w:name w:val="Chart and Table Footnote"/>
    <w:basedOn w:val="HeadingBase"/>
    <w:next w:val="Normal"/>
    <w:rsid w:val="001C0203"/>
    <w:pPr>
      <w:tabs>
        <w:tab w:val="left" w:pos="284"/>
      </w:tabs>
    </w:pPr>
    <w:rPr>
      <w:sz w:val="16"/>
    </w:rPr>
  </w:style>
  <w:style w:type="paragraph" w:customStyle="1" w:styleId="ChartandTableFootnoteSmall">
    <w:name w:val="Chart and Table Footnote Small"/>
    <w:basedOn w:val="HeadingBase"/>
    <w:next w:val="Normal"/>
    <w:rsid w:val="001C0203"/>
    <w:pPr>
      <w:tabs>
        <w:tab w:val="left" w:pos="284"/>
      </w:tabs>
    </w:pPr>
    <w:rPr>
      <w:sz w:val="15"/>
    </w:rPr>
  </w:style>
  <w:style w:type="paragraph" w:customStyle="1" w:styleId="ChartGraphic">
    <w:name w:val="Chart Graphic"/>
    <w:basedOn w:val="HeadingBase"/>
    <w:rsid w:val="001C0203"/>
    <w:pPr>
      <w:jc w:val="center"/>
    </w:pPr>
    <w:rPr>
      <w:sz w:val="20"/>
    </w:rPr>
  </w:style>
  <w:style w:type="paragraph" w:customStyle="1" w:styleId="FigureHeading">
    <w:name w:val="Figure Heading"/>
    <w:basedOn w:val="HeadingBase"/>
    <w:next w:val="ChartGraphic"/>
    <w:rsid w:val="001C0203"/>
    <w:pPr>
      <w:spacing w:before="120" w:after="20"/>
    </w:pPr>
    <w:rPr>
      <w:b/>
      <w:sz w:val="20"/>
    </w:rPr>
  </w:style>
  <w:style w:type="character" w:customStyle="1" w:styleId="HiddenSequenceCode">
    <w:name w:val="Hidden Sequence Code"/>
    <w:basedOn w:val="DefaultParagraphFont"/>
    <w:rsid w:val="001C0203"/>
    <w:rPr>
      <w:rFonts w:ascii="Times New Roman" w:hAnsi="Times New Roman"/>
      <w:vanish/>
      <w:sz w:val="16"/>
    </w:rPr>
  </w:style>
  <w:style w:type="paragraph" w:customStyle="1" w:styleId="OverviewParagraph">
    <w:name w:val="Overview Paragraph"/>
    <w:basedOn w:val="Normal"/>
    <w:rsid w:val="001C0203"/>
    <w:pPr>
      <w:spacing w:before="120" w:after="120" w:line="240" w:lineRule="auto"/>
    </w:pPr>
  </w:style>
  <w:style w:type="paragraph" w:customStyle="1" w:styleId="NoteTableHeading">
    <w:name w:val="Note Table Heading"/>
    <w:basedOn w:val="HeadingBase"/>
    <w:next w:val="TableGraphic"/>
    <w:rsid w:val="001C0203"/>
    <w:pPr>
      <w:spacing w:before="240"/>
    </w:pPr>
    <w:rPr>
      <w:b/>
      <w:sz w:val="20"/>
    </w:rPr>
  </w:style>
  <w:style w:type="paragraph" w:customStyle="1" w:styleId="Source">
    <w:name w:val="Source"/>
    <w:basedOn w:val="Normal"/>
    <w:rsid w:val="001C0203"/>
    <w:pPr>
      <w:tabs>
        <w:tab w:val="left" w:pos="284"/>
      </w:tabs>
      <w:spacing w:line="240" w:lineRule="auto"/>
    </w:pPr>
    <w:rPr>
      <w:rFonts w:ascii="Arial" w:hAnsi="Arial"/>
      <w:sz w:val="16"/>
    </w:rPr>
  </w:style>
  <w:style w:type="paragraph" w:customStyle="1" w:styleId="TableTextBase">
    <w:name w:val="Table Text Base"/>
    <w:basedOn w:val="Normal"/>
    <w:rsid w:val="001C0203"/>
    <w:pPr>
      <w:spacing w:before="20" w:after="20" w:line="240" w:lineRule="auto"/>
      <w:jc w:val="left"/>
    </w:pPr>
    <w:rPr>
      <w:rFonts w:ascii="Arial" w:hAnsi="Arial"/>
      <w:sz w:val="16"/>
    </w:rPr>
  </w:style>
  <w:style w:type="paragraph" w:customStyle="1" w:styleId="TableColumnHeadingBase">
    <w:name w:val="Table Column Heading Base"/>
    <w:basedOn w:val="Normal"/>
    <w:rsid w:val="001C0203"/>
    <w:pPr>
      <w:spacing w:before="40" w:after="40" w:line="240" w:lineRule="auto"/>
      <w:jc w:val="left"/>
    </w:pPr>
    <w:rPr>
      <w:rFonts w:ascii="Arial" w:hAnsi="Arial"/>
      <w:b/>
      <w:sz w:val="16"/>
    </w:rPr>
  </w:style>
  <w:style w:type="paragraph" w:customStyle="1" w:styleId="TableTextLeft">
    <w:name w:val="Table Text Left"/>
    <w:basedOn w:val="TableTextBase"/>
    <w:rsid w:val="001C0203"/>
  </w:style>
  <w:style w:type="paragraph" w:customStyle="1" w:styleId="TableTextRight">
    <w:name w:val="Table Text Right"/>
    <w:basedOn w:val="TableTextBase"/>
    <w:rsid w:val="001C0203"/>
    <w:pPr>
      <w:jc w:val="right"/>
    </w:pPr>
  </w:style>
  <w:style w:type="paragraph" w:customStyle="1" w:styleId="TableTextCentred">
    <w:name w:val="Table Text Centred"/>
    <w:basedOn w:val="TableTextBase"/>
    <w:rsid w:val="001C0203"/>
    <w:pPr>
      <w:jc w:val="center"/>
    </w:pPr>
  </w:style>
  <w:style w:type="paragraph" w:customStyle="1" w:styleId="TableTextIndented">
    <w:name w:val="Table Text Indented"/>
    <w:basedOn w:val="TableTextBase"/>
    <w:rsid w:val="001C0203"/>
    <w:pPr>
      <w:ind w:left="284"/>
    </w:pPr>
  </w:style>
  <w:style w:type="paragraph" w:customStyle="1" w:styleId="TableColumnHeadingCentred">
    <w:name w:val="Table Column Heading Centred"/>
    <w:basedOn w:val="TableColumnHeadingBase"/>
    <w:next w:val="TableTextLeft"/>
    <w:rsid w:val="001C0203"/>
    <w:pPr>
      <w:jc w:val="center"/>
    </w:pPr>
  </w:style>
  <w:style w:type="paragraph" w:customStyle="1" w:styleId="TableColumnHeadingS119pt">
    <w:name w:val="Table Column Heading S11 9 pt"/>
    <w:basedOn w:val="TableColumnHeadingBase"/>
    <w:rsid w:val="001C0203"/>
    <w:pPr>
      <w:spacing w:before="60" w:after="60"/>
    </w:pPr>
    <w:rPr>
      <w:sz w:val="18"/>
    </w:rPr>
  </w:style>
  <w:style w:type="paragraph" w:customStyle="1" w:styleId="TableColumnHeadingS118pt">
    <w:name w:val="Table Column Heading S11 8 pt"/>
    <w:basedOn w:val="TableColumnHeadingBase"/>
    <w:rsid w:val="001C0203"/>
    <w:pPr>
      <w:spacing w:after="0"/>
    </w:pPr>
  </w:style>
  <w:style w:type="paragraph" w:customStyle="1" w:styleId="TableHeadingcontinued">
    <w:name w:val="Table Heading continued"/>
    <w:basedOn w:val="HeadingBase"/>
    <w:next w:val="TableGraphic"/>
    <w:rsid w:val="001C0203"/>
    <w:pPr>
      <w:spacing w:before="120" w:after="20"/>
    </w:pPr>
    <w:rPr>
      <w:rFonts w:ascii="Arial Bold" w:hAnsi="Arial Bold"/>
      <w:b/>
      <w:sz w:val="20"/>
    </w:rPr>
  </w:style>
  <w:style w:type="paragraph" w:customStyle="1" w:styleId="TPHeading1">
    <w:name w:val="TP Heading 1"/>
    <w:basedOn w:val="HeadingBase"/>
    <w:rsid w:val="001C0203"/>
    <w:pPr>
      <w:jc w:val="center"/>
    </w:pPr>
    <w:rPr>
      <w:rFonts w:ascii="Palatino" w:hAnsi="Palatino"/>
      <w:caps/>
      <w:sz w:val="28"/>
    </w:rPr>
  </w:style>
  <w:style w:type="paragraph" w:customStyle="1" w:styleId="HeaderBase">
    <w:name w:val="Header Base"/>
    <w:rsid w:val="001C0203"/>
    <w:rPr>
      <w:i/>
    </w:rPr>
  </w:style>
  <w:style w:type="paragraph" w:customStyle="1" w:styleId="HeaderEven">
    <w:name w:val="Header Even"/>
    <w:basedOn w:val="HeaderBase"/>
    <w:rsid w:val="001C0203"/>
  </w:style>
  <w:style w:type="paragraph" w:customStyle="1" w:styleId="HeaderOdd">
    <w:name w:val="Header Odd"/>
    <w:basedOn w:val="HeaderBase"/>
    <w:rsid w:val="001C0203"/>
    <w:pPr>
      <w:jc w:val="right"/>
    </w:pPr>
  </w:style>
  <w:style w:type="paragraph" w:customStyle="1" w:styleId="FooterBase">
    <w:name w:val="Footer Base"/>
    <w:rsid w:val="001C0203"/>
    <w:pPr>
      <w:jc w:val="center"/>
    </w:pPr>
    <w:rPr>
      <w:rFonts w:ascii="Arial" w:hAnsi="Arial"/>
    </w:rPr>
  </w:style>
  <w:style w:type="paragraph" w:styleId="DocumentMap">
    <w:name w:val="Document Map"/>
    <w:basedOn w:val="Normal"/>
    <w:link w:val="DocumentMapChar"/>
    <w:rsid w:val="001C020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locked/>
    <w:rsid w:val="008853C0"/>
    <w:rPr>
      <w:rFonts w:ascii="Tahoma" w:hAnsi="Tahoma" w:cs="Tahoma"/>
      <w:sz w:val="20"/>
      <w:szCs w:val="20"/>
      <w:shd w:val="clear" w:color="auto" w:fill="000080"/>
    </w:rPr>
  </w:style>
  <w:style w:type="character" w:styleId="EndnoteReference">
    <w:name w:val="endnote reference"/>
    <w:basedOn w:val="DefaultParagraphFont"/>
    <w:rsid w:val="001C0203"/>
    <w:rPr>
      <w:vertAlign w:val="superscript"/>
    </w:rPr>
  </w:style>
  <w:style w:type="paragraph" w:styleId="EndnoteText">
    <w:name w:val="endnote text"/>
    <w:basedOn w:val="Normal"/>
    <w:link w:val="EndnoteTextChar"/>
    <w:rsid w:val="001C0203"/>
  </w:style>
  <w:style w:type="character" w:customStyle="1" w:styleId="EndnoteTextChar">
    <w:name w:val="Endnote Text Char"/>
    <w:basedOn w:val="DefaultParagraphFont"/>
    <w:link w:val="EndnoteText"/>
    <w:locked/>
    <w:rsid w:val="008853C0"/>
    <w:rPr>
      <w:rFonts w:ascii="Book Antiqua" w:hAnsi="Book Antiqua"/>
      <w:sz w:val="20"/>
      <w:szCs w:val="20"/>
    </w:rPr>
  </w:style>
  <w:style w:type="character" w:styleId="FootnoteReference">
    <w:name w:val="footnote reference"/>
    <w:basedOn w:val="DefaultParagraphFont"/>
    <w:rsid w:val="001C0203"/>
    <w:rPr>
      <w:vertAlign w:val="superscript"/>
    </w:rPr>
  </w:style>
  <w:style w:type="paragraph" w:styleId="FootnoteText">
    <w:name w:val="footnote text"/>
    <w:basedOn w:val="Normal"/>
    <w:link w:val="FootnoteTextChar"/>
    <w:rsid w:val="001C0203"/>
    <w:pPr>
      <w:tabs>
        <w:tab w:val="left" w:pos="284"/>
      </w:tabs>
      <w:spacing w:after="0" w:line="240" w:lineRule="auto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locked/>
    <w:rsid w:val="008853C0"/>
    <w:rPr>
      <w:rFonts w:ascii="Book Antiqua" w:hAnsi="Book Antiqua"/>
      <w:sz w:val="18"/>
      <w:szCs w:val="20"/>
    </w:rPr>
  </w:style>
  <w:style w:type="paragraph" w:styleId="Index1">
    <w:name w:val="index 1"/>
    <w:basedOn w:val="Normal"/>
    <w:next w:val="Normal"/>
    <w:autoRedefine/>
    <w:rsid w:val="001C0203"/>
    <w:pPr>
      <w:ind w:left="200" w:hanging="200"/>
    </w:pPr>
  </w:style>
  <w:style w:type="paragraph" w:styleId="Index2">
    <w:name w:val="index 2"/>
    <w:basedOn w:val="Normal"/>
    <w:next w:val="Normal"/>
    <w:autoRedefine/>
    <w:rsid w:val="001C0203"/>
    <w:pPr>
      <w:ind w:left="400" w:hanging="200"/>
    </w:pPr>
  </w:style>
  <w:style w:type="paragraph" w:styleId="Index3">
    <w:name w:val="index 3"/>
    <w:basedOn w:val="Normal"/>
    <w:next w:val="Normal"/>
    <w:autoRedefine/>
    <w:rsid w:val="001C0203"/>
    <w:pPr>
      <w:ind w:left="600" w:hanging="200"/>
    </w:pPr>
  </w:style>
  <w:style w:type="paragraph" w:styleId="Index4">
    <w:name w:val="index 4"/>
    <w:basedOn w:val="Normal"/>
    <w:next w:val="Normal"/>
    <w:autoRedefine/>
    <w:rsid w:val="001C0203"/>
    <w:pPr>
      <w:ind w:left="800" w:hanging="200"/>
    </w:pPr>
  </w:style>
  <w:style w:type="paragraph" w:styleId="Index5">
    <w:name w:val="index 5"/>
    <w:basedOn w:val="Normal"/>
    <w:next w:val="Normal"/>
    <w:autoRedefine/>
    <w:rsid w:val="001C0203"/>
    <w:pPr>
      <w:ind w:left="1000" w:hanging="200"/>
    </w:pPr>
  </w:style>
  <w:style w:type="paragraph" w:styleId="Index6">
    <w:name w:val="index 6"/>
    <w:basedOn w:val="Normal"/>
    <w:next w:val="Normal"/>
    <w:autoRedefine/>
    <w:rsid w:val="001C0203"/>
    <w:pPr>
      <w:ind w:left="1200" w:hanging="200"/>
    </w:pPr>
  </w:style>
  <w:style w:type="paragraph" w:styleId="Index7">
    <w:name w:val="index 7"/>
    <w:basedOn w:val="Normal"/>
    <w:next w:val="Normal"/>
    <w:autoRedefine/>
    <w:rsid w:val="001C0203"/>
    <w:pPr>
      <w:ind w:left="1400" w:hanging="200"/>
    </w:pPr>
  </w:style>
  <w:style w:type="paragraph" w:styleId="Index8">
    <w:name w:val="index 8"/>
    <w:basedOn w:val="Normal"/>
    <w:next w:val="Normal"/>
    <w:autoRedefine/>
    <w:rsid w:val="001C0203"/>
    <w:pPr>
      <w:ind w:left="1600" w:hanging="200"/>
    </w:pPr>
  </w:style>
  <w:style w:type="paragraph" w:styleId="Index9">
    <w:name w:val="index 9"/>
    <w:basedOn w:val="Normal"/>
    <w:next w:val="Normal"/>
    <w:autoRedefine/>
    <w:rsid w:val="001C0203"/>
    <w:pPr>
      <w:ind w:left="1800" w:hanging="200"/>
    </w:pPr>
  </w:style>
  <w:style w:type="paragraph" w:styleId="IndexHeading">
    <w:name w:val="index heading"/>
    <w:basedOn w:val="Normal"/>
    <w:next w:val="Index1"/>
    <w:rsid w:val="001C0203"/>
    <w:rPr>
      <w:rFonts w:ascii="Arial" w:hAnsi="Arial" w:cs="Arial"/>
      <w:b/>
      <w:bCs/>
    </w:rPr>
  </w:style>
  <w:style w:type="paragraph" w:styleId="MacroText">
    <w:name w:val="macro"/>
    <w:link w:val="MacroTextChar"/>
    <w:rsid w:val="001C020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locked/>
    <w:rsid w:val="008853C0"/>
    <w:rPr>
      <w:rFonts w:ascii="Courier New" w:hAnsi="Courier New" w:cs="Courier New"/>
      <w:lang w:val="en-AU" w:eastAsia="en-AU" w:bidi="ar-SA"/>
    </w:rPr>
  </w:style>
  <w:style w:type="paragraph" w:styleId="TableofAuthorities">
    <w:name w:val="table of authorities"/>
    <w:basedOn w:val="Normal"/>
    <w:next w:val="Normal"/>
    <w:rsid w:val="001C0203"/>
    <w:pPr>
      <w:ind w:left="200" w:hanging="200"/>
    </w:pPr>
  </w:style>
  <w:style w:type="paragraph" w:styleId="TableofFigures">
    <w:name w:val="table of figures"/>
    <w:basedOn w:val="Normal"/>
    <w:next w:val="Normal"/>
    <w:rsid w:val="001C0203"/>
  </w:style>
  <w:style w:type="paragraph" w:styleId="TOAHeading">
    <w:name w:val="toa heading"/>
    <w:basedOn w:val="Normal"/>
    <w:next w:val="Normal"/>
    <w:rsid w:val="001C0203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3">
    <w:name w:val="toc 3"/>
    <w:basedOn w:val="HeadingBase"/>
    <w:next w:val="Normal"/>
    <w:locked/>
    <w:rsid w:val="001C0203"/>
    <w:pPr>
      <w:tabs>
        <w:tab w:val="right" w:leader="dot" w:pos="7700"/>
      </w:tabs>
      <w:spacing w:before="180"/>
      <w:ind w:right="851"/>
    </w:pPr>
    <w:rPr>
      <w:b/>
      <w:sz w:val="20"/>
    </w:rPr>
  </w:style>
  <w:style w:type="paragraph" w:styleId="TOC4">
    <w:name w:val="toc 4"/>
    <w:basedOn w:val="HeadingBase"/>
    <w:next w:val="Normal"/>
    <w:locked/>
    <w:rsid w:val="001C0203"/>
    <w:pPr>
      <w:tabs>
        <w:tab w:val="right" w:leader="dot" w:pos="7700"/>
      </w:tabs>
      <w:spacing w:before="40"/>
      <w:ind w:right="851"/>
    </w:pPr>
    <w:rPr>
      <w:sz w:val="20"/>
    </w:rPr>
  </w:style>
  <w:style w:type="paragraph" w:styleId="TOC5">
    <w:name w:val="toc 5"/>
    <w:basedOn w:val="Normal"/>
    <w:next w:val="Normal"/>
    <w:autoRedefine/>
    <w:locked/>
    <w:rsid w:val="001C0203"/>
    <w:pPr>
      <w:ind w:left="800"/>
    </w:pPr>
  </w:style>
  <w:style w:type="paragraph" w:styleId="TOC6">
    <w:name w:val="toc 6"/>
    <w:basedOn w:val="Normal"/>
    <w:next w:val="Normal"/>
    <w:autoRedefine/>
    <w:locked/>
    <w:rsid w:val="001C0203"/>
    <w:pPr>
      <w:ind w:left="1000"/>
    </w:pPr>
  </w:style>
  <w:style w:type="paragraph" w:styleId="TOC7">
    <w:name w:val="toc 7"/>
    <w:basedOn w:val="Normal"/>
    <w:next w:val="Normal"/>
    <w:autoRedefine/>
    <w:locked/>
    <w:rsid w:val="001C0203"/>
    <w:pPr>
      <w:ind w:left="1200"/>
    </w:pPr>
  </w:style>
  <w:style w:type="paragraph" w:styleId="TOC8">
    <w:name w:val="toc 8"/>
    <w:basedOn w:val="Normal"/>
    <w:next w:val="Normal"/>
    <w:autoRedefine/>
    <w:locked/>
    <w:rsid w:val="001C0203"/>
    <w:pPr>
      <w:ind w:left="1400"/>
    </w:pPr>
  </w:style>
  <w:style w:type="paragraph" w:styleId="TOC9">
    <w:name w:val="toc 9"/>
    <w:basedOn w:val="Normal"/>
    <w:next w:val="Normal"/>
    <w:autoRedefine/>
    <w:locked/>
    <w:rsid w:val="001C0203"/>
    <w:pPr>
      <w:ind w:left="1600"/>
    </w:pPr>
  </w:style>
  <w:style w:type="character" w:customStyle="1" w:styleId="FramedHeader">
    <w:name w:val="Framed Header"/>
    <w:basedOn w:val="DefaultParagraphFont"/>
    <w:rsid w:val="001C0203"/>
    <w:rPr>
      <w:rFonts w:ascii="Book Antiqua" w:hAnsi="Book Antiqua"/>
      <w:i/>
      <w:dstrike w:val="0"/>
      <w:color w:val="auto"/>
      <w:sz w:val="18"/>
      <w:vertAlign w:val="baseline"/>
    </w:rPr>
  </w:style>
  <w:style w:type="paragraph" w:styleId="NormalIndent">
    <w:name w:val="Normal Indent"/>
    <w:basedOn w:val="Normal"/>
    <w:uiPriority w:val="99"/>
    <w:rsid w:val="001C0203"/>
    <w:pPr>
      <w:ind w:left="567"/>
    </w:pPr>
  </w:style>
  <w:style w:type="paragraph" w:customStyle="1" w:styleId="BlockedQuotation">
    <w:name w:val="Blocked Quotation"/>
    <w:basedOn w:val="Normal"/>
    <w:rsid w:val="001C0203"/>
    <w:pPr>
      <w:ind w:left="567"/>
    </w:pPr>
  </w:style>
  <w:style w:type="paragraph" w:customStyle="1" w:styleId="ChartMainHeading">
    <w:name w:val="Chart Main Heading"/>
    <w:basedOn w:val="Normal"/>
    <w:next w:val="ChartGraphic"/>
    <w:rsid w:val="001C0203"/>
    <w:pPr>
      <w:keepNext/>
      <w:spacing w:before="120" w:after="20" w:line="240" w:lineRule="auto"/>
      <w:jc w:val="center"/>
    </w:pPr>
    <w:rPr>
      <w:rFonts w:ascii="Arial Bold" w:hAnsi="Arial Bold"/>
      <w:b/>
    </w:rPr>
  </w:style>
  <w:style w:type="paragraph" w:customStyle="1" w:styleId="BoxHeadingContinued">
    <w:name w:val="Box Heading Continued"/>
    <w:basedOn w:val="BoxHeading"/>
    <w:rsid w:val="001C0203"/>
    <w:pPr>
      <w:pageBreakBefore/>
    </w:pPr>
  </w:style>
  <w:style w:type="paragraph" w:customStyle="1" w:styleId="SecurityClassificationHeader">
    <w:name w:val="Security Classification Header"/>
    <w:link w:val="SecurityClassificationHeaderChar"/>
    <w:rsid w:val="00097846"/>
    <w:pPr>
      <w:jc w:val="center"/>
    </w:pPr>
    <w:rPr>
      <w:b/>
      <w:i/>
      <w:caps/>
      <w:sz w:val="24"/>
    </w:rPr>
  </w:style>
  <w:style w:type="character" w:customStyle="1" w:styleId="SecurityClassificationHeaderChar">
    <w:name w:val="Security Classification Header Char"/>
    <w:basedOn w:val="HeaderChar"/>
    <w:link w:val="SecurityClassificationHeader"/>
    <w:rsid w:val="00097846"/>
    <w:rPr>
      <w:rFonts w:ascii="Book Antiqua" w:hAnsi="Book Antiqua"/>
      <w:b/>
      <w:i/>
      <w:caps/>
      <w:sz w:val="24"/>
      <w:szCs w:val="20"/>
      <w:lang w:val="en-AU" w:eastAsia="en-AU" w:bidi="ar-SA"/>
    </w:rPr>
  </w:style>
  <w:style w:type="character" w:customStyle="1" w:styleId="DoubleDotChar">
    <w:name w:val="Double Dot Char"/>
    <w:basedOn w:val="DefaultParagraphFont"/>
    <w:link w:val="DoubleDot"/>
    <w:rsid w:val="00821CEA"/>
    <w:rPr>
      <w:rFonts w:ascii="Book Antiqua" w:hAnsi="Book Antiqua"/>
      <w:sz w:val="20"/>
      <w:szCs w:val="20"/>
    </w:rPr>
  </w:style>
  <w:style w:type="numbering" w:customStyle="1" w:styleId="CABNETList1">
    <w:name w:val="CABNET List1"/>
    <w:rsid w:val="00821CEA"/>
  </w:style>
  <w:style w:type="character" w:customStyle="1" w:styleId="BulletChar">
    <w:name w:val="Bullet Char"/>
    <w:basedOn w:val="DefaultParagraphFont"/>
    <w:link w:val="Bullet"/>
    <w:rsid w:val="00BC1DF0"/>
    <w:rPr>
      <w:rFonts w:ascii="Book Antiqua" w:hAnsi="Book Antiqua"/>
    </w:rPr>
  </w:style>
  <w:style w:type="paragraph" w:customStyle="1" w:styleId="OutlineNumbered1">
    <w:name w:val="Outline Numbered 1"/>
    <w:basedOn w:val="Normal"/>
    <w:rsid w:val="009F3476"/>
    <w:pPr>
      <w:tabs>
        <w:tab w:val="num" w:pos="720"/>
      </w:tabs>
      <w:spacing w:line="240" w:lineRule="auto"/>
      <w:ind w:left="720" w:hanging="720"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OutlineNumbered2">
    <w:name w:val="Outline Numbered 2"/>
    <w:basedOn w:val="Normal"/>
    <w:rsid w:val="009F3476"/>
    <w:pPr>
      <w:tabs>
        <w:tab w:val="num" w:pos="1440"/>
      </w:tabs>
      <w:spacing w:line="240" w:lineRule="auto"/>
      <w:ind w:left="1440" w:hanging="720"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OutlineNumbered3">
    <w:name w:val="Outline Numbered 3"/>
    <w:basedOn w:val="Normal"/>
    <w:link w:val="OutlineNumbered3Char"/>
    <w:rsid w:val="009F3476"/>
    <w:pPr>
      <w:tabs>
        <w:tab w:val="num" w:pos="2160"/>
      </w:tabs>
      <w:spacing w:line="240" w:lineRule="auto"/>
      <w:ind w:left="2160" w:hanging="72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OutlineNumbered3Char">
    <w:name w:val="Outline Numbered 3 Char"/>
    <w:basedOn w:val="BulletChar"/>
    <w:link w:val="OutlineNumbered3"/>
    <w:rsid w:val="009F3476"/>
    <w:rPr>
      <w:rFonts w:ascii="Calibri" w:eastAsia="Calibri" w:hAnsi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DD3DB3"/>
  </w:style>
  <w:style w:type="paragraph" w:customStyle="1" w:styleId="measure-title1">
    <w:name w:val="measure-title1"/>
    <w:basedOn w:val="Normal"/>
    <w:rsid w:val="00DD2B2E"/>
    <w:pPr>
      <w:spacing w:before="480" w:line="336" w:lineRule="atLeast"/>
    </w:pPr>
    <w:rPr>
      <w:rFonts w:ascii="Times New Roman" w:hAnsi="Times New Roman"/>
      <w:b/>
      <w:bCs/>
      <w:sz w:val="23"/>
      <w:szCs w:val="23"/>
    </w:rPr>
  </w:style>
  <w:style w:type="table" w:customStyle="1" w:styleId="TableGrid1">
    <w:name w:val="Table Grid1"/>
    <w:basedOn w:val="TableNormal"/>
    <w:next w:val="TableGrid"/>
    <w:uiPriority w:val="59"/>
    <w:rsid w:val="005321F5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73F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946EFC"/>
    <w:rPr>
      <w:b/>
      <w:bCs/>
    </w:rPr>
  </w:style>
  <w:style w:type="character" w:styleId="Hyperlink">
    <w:name w:val="Hyperlink"/>
    <w:basedOn w:val="DefaultParagraphFont"/>
    <w:uiPriority w:val="99"/>
    <w:unhideWhenUsed/>
    <w:rsid w:val="00EA516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A516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6410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C3C3E"/>
    <w:rPr>
      <w:color w:val="800080" w:themeColor="followedHyperlink"/>
      <w:u w:val="single"/>
    </w:rPr>
  </w:style>
  <w:style w:type="paragraph" w:customStyle="1" w:styleId="Text">
    <w:name w:val="Text"/>
    <w:basedOn w:val="Normal"/>
    <w:link w:val="TextChar"/>
    <w:qFormat/>
    <w:rsid w:val="005E1308"/>
    <w:pPr>
      <w:spacing w:after="0" w:line="240" w:lineRule="auto"/>
      <w:jc w:val="left"/>
    </w:pPr>
    <w:rPr>
      <w:rFonts w:ascii="Verdana" w:eastAsiaTheme="minorHAnsi" w:hAnsi="Verdana" w:cstheme="minorBidi"/>
      <w:lang w:eastAsia="en-US"/>
    </w:rPr>
  </w:style>
  <w:style w:type="paragraph" w:customStyle="1" w:styleId="Headings">
    <w:name w:val="Headings"/>
    <w:basedOn w:val="Text"/>
    <w:link w:val="HeadingsChar"/>
    <w:qFormat/>
    <w:rsid w:val="005E1308"/>
    <w:rPr>
      <w:b/>
      <w:szCs w:val="24"/>
    </w:rPr>
  </w:style>
  <w:style w:type="character" w:customStyle="1" w:styleId="TextChar">
    <w:name w:val="Text Char"/>
    <w:basedOn w:val="DefaultParagraphFont"/>
    <w:link w:val="Text"/>
    <w:rsid w:val="005E1308"/>
    <w:rPr>
      <w:rFonts w:ascii="Verdana" w:eastAsiaTheme="minorHAnsi" w:hAnsi="Verdana" w:cstheme="minorBidi"/>
      <w:lang w:eastAsia="en-US"/>
    </w:rPr>
  </w:style>
  <w:style w:type="character" w:customStyle="1" w:styleId="HeadingsChar">
    <w:name w:val="Headings Char"/>
    <w:basedOn w:val="TextChar"/>
    <w:link w:val="Headings"/>
    <w:rsid w:val="005E1308"/>
    <w:rPr>
      <w:rFonts w:ascii="Verdana" w:eastAsiaTheme="minorHAnsi" w:hAnsi="Verdana" w:cstheme="minorBidi"/>
      <w:b/>
      <w:szCs w:val="24"/>
      <w:lang w:eastAsia="en-US"/>
    </w:rPr>
  </w:style>
  <w:style w:type="paragraph" w:customStyle="1" w:styleId="Table-RowHeadings">
    <w:name w:val="Table - Row Headings"/>
    <w:basedOn w:val="Normal"/>
    <w:link w:val="Table-RowHeadingsChar"/>
    <w:qFormat/>
    <w:rsid w:val="005E1308"/>
    <w:pPr>
      <w:spacing w:after="0" w:line="240" w:lineRule="auto"/>
      <w:jc w:val="left"/>
    </w:pPr>
    <w:rPr>
      <w:rFonts w:ascii="Verdana" w:eastAsiaTheme="minorHAnsi" w:hAnsi="Verdana" w:cstheme="minorBidi"/>
      <w:lang w:eastAsia="en-US"/>
    </w:rPr>
  </w:style>
  <w:style w:type="paragraph" w:customStyle="1" w:styleId="Table-YearlyColumnHeadings">
    <w:name w:val="Table - Yearly Column Headings"/>
    <w:basedOn w:val="Table-RowHeadings"/>
    <w:link w:val="Table-YearlyColumnHeadingsChar"/>
    <w:qFormat/>
    <w:rsid w:val="005E1308"/>
    <w:pPr>
      <w:jc w:val="right"/>
    </w:pPr>
  </w:style>
  <w:style w:type="character" w:customStyle="1" w:styleId="Table-RowHeadingsChar">
    <w:name w:val="Table - Row Headings Char"/>
    <w:basedOn w:val="DefaultParagraphFont"/>
    <w:link w:val="Table-RowHeadings"/>
    <w:rsid w:val="005E1308"/>
    <w:rPr>
      <w:rFonts w:ascii="Verdana" w:eastAsiaTheme="minorHAnsi" w:hAnsi="Verdana" w:cstheme="minorBidi"/>
      <w:lang w:eastAsia="en-US"/>
    </w:rPr>
  </w:style>
  <w:style w:type="paragraph" w:customStyle="1" w:styleId="Tablefigures">
    <w:name w:val="Table figures"/>
    <w:basedOn w:val="Normal"/>
    <w:link w:val="TablefiguresChar"/>
    <w:qFormat/>
    <w:rsid w:val="005E1308"/>
    <w:pPr>
      <w:spacing w:after="0" w:line="240" w:lineRule="auto"/>
      <w:jc w:val="right"/>
    </w:pPr>
    <w:rPr>
      <w:rFonts w:ascii="Verdana" w:eastAsiaTheme="minorHAnsi" w:hAnsi="Verdana" w:cstheme="minorBidi"/>
      <w:sz w:val="18"/>
      <w:szCs w:val="18"/>
      <w:lang w:eastAsia="en-US"/>
    </w:rPr>
  </w:style>
  <w:style w:type="character" w:customStyle="1" w:styleId="Table-YearlyColumnHeadingsChar">
    <w:name w:val="Table - Yearly Column Headings Char"/>
    <w:basedOn w:val="Table-RowHeadingsChar"/>
    <w:link w:val="Table-YearlyColumnHeadings"/>
    <w:rsid w:val="005E1308"/>
    <w:rPr>
      <w:rFonts w:ascii="Verdana" w:eastAsiaTheme="minorHAnsi" w:hAnsi="Verdana" w:cstheme="minorBidi"/>
      <w:lang w:eastAsia="en-US"/>
    </w:rPr>
  </w:style>
  <w:style w:type="character" w:customStyle="1" w:styleId="TablefiguresChar">
    <w:name w:val="Table figures Char"/>
    <w:basedOn w:val="DefaultParagraphFont"/>
    <w:link w:val="Tablefigures"/>
    <w:rsid w:val="005E1308"/>
    <w:rPr>
      <w:rFonts w:ascii="Verdana" w:eastAsiaTheme="minorHAnsi" w:hAnsi="Verdana" w:cstheme="minorBidi"/>
      <w:sz w:val="18"/>
      <w:szCs w:val="18"/>
      <w:lang w:eastAsia="en-US"/>
    </w:rPr>
  </w:style>
  <w:style w:type="paragraph" w:customStyle="1" w:styleId="Notes">
    <w:name w:val="Notes"/>
    <w:basedOn w:val="ChartandTableFootnoteAlpha"/>
    <w:link w:val="NotesChar"/>
    <w:qFormat/>
    <w:rsid w:val="005E1308"/>
    <w:pPr>
      <w:tabs>
        <w:tab w:val="clear" w:pos="720"/>
        <w:tab w:val="num" w:pos="283"/>
      </w:tabs>
      <w:ind w:left="283" w:hanging="283"/>
    </w:pPr>
    <w:rPr>
      <w:rFonts w:ascii="Verdana" w:hAnsi="Verdana"/>
    </w:rPr>
  </w:style>
  <w:style w:type="character" w:customStyle="1" w:styleId="NotesChar">
    <w:name w:val="Notes Char"/>
    <w:basedOn w:val="DefaultParagraphFont"/>
    <w:link w:val="Notes"/>
    <w:rsid w:val="005E1308"/>
    <w:rPr>
      <w:rFonts w:ascii="Verdana" w:hAnsi="Verdana"/>
      <w:sz w:val="16"/>
    </w:rPr>
  </w:style>
  <w:style w:type="paragraph" w:customStyle="1" w:styleId="PageHeading">
    <w:name w:val="Page Heading"/>
    <w:basedOn w:val="Normal"/>
    <w:qFormat/>
    <w:rsid w:val="005E1308"/>
    <w:pPr>
      <w:spacing w:after="200" w:line="276" w:lineRule="auto"/>
      <w:jc w:val="center"/>
    </w:pPr>
    <w:rPr>
      <w:rFonts w:ascii="Verdana" w:hAnsi="Verdana"/>
      <w:b/>
      <w:sz w:val="32"/>
    </w:rPr>
  </w:style>
  <w:style w:type="paragraph" w:customStyle="1" w:styleId="TextItalicised">
    <w:name w:val="Text Italicised"/>
    <w:basedOn w:val="Normal"/>
    <w:link w:val="TextItalicisedChar"/>
    <w:qFormat/>
    <w:rsid w:val="005E1308"/>
    <w:pPr>
      <w:spacing w:after="0" w:line="240" w:lineRule="auto"/>
      <w:jc w:val="left"/>
    </w:pPr>
    <w:rPr>
      <w:rFonts w:ascii="Verdana" w:eastAsiaTheme="minorHAnsi" w:hAnsi="Verdana" w:cstheme="minorBidi"/>
      <w:i/>
      <w:iCs/>
      <w:lang w:eastAsia="en-US"/>
    </w:rPr>
  </w:style>
  <w:style w:type="character" w:customStyle="1" w:styleId="TextItalicisedChar">
    <w:name w:val="Text Italicised Char"/>
    <w:basedOn w:val="DefaultParagraphFont"/>
    <w:link w:val="TextItalicised"/>
    <w:rsid w:val="005E1308"/>
    <w:rPr>
      <w:rFonts w:ascii="Verdana" w:eastAsiaTheme="minorHAnsi" w:hAnsi="Verdana" w:cstheme="minorBidi"/>
      <w:i/>
      <w:iCs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beral.org.au/latest-news/2022/05/06/training-our-next-generation-defence-industry-jobs-bo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ectioncostings.gov.au/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v5yHd3tB2O0LntYTMPlGmBflpQ==">AMUW2mWOxyCSBdus6yx61B58C7Jh3LmwDF3z7AtTrvuiXIZxlOJ2rDb+MiyXl0pHhqG0Dn1BQk9bmfaINn6l62YhFWLETz3CMg48D6vSbX0IRD0+R/GnPNCKhPZcZadYU6GlUxn/gre/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872</Words>
  <Characters>4974</Characters>
  <Application>Microsoft Office Word</Application>
  <DocSecurity>0</DocSecurity>
  <Lines>41</Lines>
  <Paragraphs>11</Paragraphs>
  <ScaleCrop>false</ScaleCrop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Adams</dc:creator>
  <cp:lastModifiedBy>Claire Adams</cp:lastModifiedBy>
  <cp:revision>2</cp:revision>
  <dcterms:created xsi:type="dcterms:W3CDTF">2022-05-09T07:22:00Z</dcterms:created>
  <dcterms:modified xsi:type="dcterms:W3CDTF">2022-05-09T07:22:00Z</dcterms:modified>
</cp:coreProperties>
</file>